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標楷體" w:eastAsia="標楷體" w:hAnsi="標楷體"/>
          <w:b/>
          <w:sz w:val="36"/>
          <w:szCs w:val="36"/>
        </w:rPr>
      </w:pPr>
      <w:r>
        <w:rPr>
          <w:rFonts w:ascii="標楷體" w:eastAsia="標楷體" w:hAnsi="標楷體" w:hint="eastAsia"/>
          <w:b/>
          <w:sz w:val="36"/>
          <w:szCs w:val="36"/>
        </w:rPr>
        <w:t>第三章 災害緊急應變對策</w:t>
      </w:r>
    </w:p>
    <w:p>
      <w:pPr>
        <w:jc w:val="center"/>
        <w:rPr>
          <w:rFonts w:ascii="標楷體" w:eastAsia="標楷體" w:hAnsi="標楷體"/>
          <w:b/>
          <w:sz w:val="32"/>
          <w:szCs w:val="32"/>
        </w:rPr>
      </w:pPr>
      <w:r>
        <w:rPr>
          <w:rFonts w:ascii="標楷體" w:eastAsia="標楷體" w:hAnsi="標楷體" w:hint="eastAsia"/>
          <w:b/>
          <w:sz w:val="32"/>
          <w:szCs w:val="32"/>
        </w:rPr>
        <w:t>第一節 緊急應變體制</w:t>
      </w:r>
    </w:p>
    <w:p>
      <w:pPr>
        <w:jc w:val="center"/>
        <w:rPr>
          <w:rFonts w:ascii="標楷體" w:eastAsia="標楷體" w:hAnsi="標楷體"/>
          <w:sz w:val="28"/>
          <w:szCs w:val="28"/>
        </w:rPr>
      </w:pPr>
      <w:r>
        <w:rPr>
          <w:rFonts w:ascii="標楷體" w:eastAsia="標楷體" w:hAnsi="標楷體" w:hint="eastAsia"/>
          <w:sz w:val="28"/>
          <w:szCs w:val="28"/>
        </w:rPr>
        <w:t>一、本鎮應在災害發生或有災害發生之虞時，依據成功鎮災害應變中心成立時機、程序及編組作業要點，開設成功鎮災害應變中心，本鎮應變體制主要是作為地方上緊急事件處理的橋梁，在緊急應變中協助蒐集災情，小規模災情處理、以及大規模災情通報給縣市或相關權責</w:t>
      </w:r>
    </w:p>
    <w:p>
      <w:pPr>
        <w:rPr>
          <w:rFonts w:ascii="標楷體" w:eastAsia="標楷體" w:hAnsi="標楷體"/>
          <w:sz w:val="28"/>
          <w:szCs w:val="28"/>
        </w:rPr>
      </w:pPr>
      <w:r>
        <w:rPr>
          <w:rFonts w:ascii="標楷體" w:eastAsia="標楷體" w:hAnsi="標楷體" w:hint="eastAsia"/>
          <w:sz w:val="28"/>
          <w:szCs w:val="28"/>
        </w:rPr>
        <w:t>單位作最優先的處理。</w:t>
      </w:r>
    </w:p>
    <w:p>
      <w:pPr>
        <w:ind w:firstLineChars="200" w:firstLine="560"/>
        <w:rPr>
          <w:rFonts w:ascii="標楷體" w:eastAsia="標楷體" w:hAnsi="標楷體"/>
          <w:sz w:val="28"/>
          <w:szCs w:val="28"/>
        </w:rPr>
      </w:pPr>
      <w:r>
        <w:rPr>
          <w:rFonts w:ascii="標楷體" w:eastAsia="標楷體" w:hAnsi="標楷體" w:hint="eastAsia"/>
          <w:sz w:val="28"/>
          <w:szCs w:val="28"/>
        </w:rPr>
        <w:t>成功鎮公所為有效推行、掌控及管制各災害防救應變措施，依災害防救法設置『成功鎮災害應變中心』。其任務如下：</w:t>
      </w:r>
    </w:p>
    <w:p>
      <w:pPr>
        <w:ind w:firstLineChars="100" w:firstLine="280"/>
        <w:rPr>
          <w:rFonts w:ascii="標楷體" w:eastAsia="標楷體" w:hAnsi="標楷體"/>
          <w:sz w:val="28"/>
          <w:szCs w:val="28"/>
        </w:rPr>
      </w:pPr>
      <w:r>
        <w:rPr>
          <w:rFonts w:ascii="標楷體" w:eastAsia="標楷體" w:hAnsi="標楷體" w:hint="eastAsia"/>
          <w:sz w:val="28"/>
          <w:szCs w:val="28"/>
        </w:rPr>
        <w:t>（一）指揮、督導、協調及處理各項災害應變措施。</w:t>
      </w:r>
    </w:p>
    <w:p>
      <w:pPr>
        <w:ind w:firstLineChars="100" w:firstLine="280"/>
        <w:rPr>
          <w:rFonts w:ascii="標楷體" w:eastAsia="標楷體" w:hAnsi="標楷體"/>
          <w:sz w:val="28"/>
          <w:szCs w:val="28"/>
        </w:rPr>
      </w:pPr>
      <w:r>
        <w:rPr>
          <w:rFonts w:ascii="標楷體" w:eastAsia="標楷體" w:hAnsi="標楷體" w:hint="eastAsia"/>
          <w:sz w:val="28"/>
          <w:szCs w:val="28"/>
        </w:rPr>
        <w:t>（二）隨時瞭解並掌握各種災害狀況動態，即時通報相關單位及傳</w:t>
      </w:r>
    </w:p>
    <w:p>
      <w:pPr>
        <w:ind w:firstLineChars="350" w:firstLine="980"/>
        <w:rPr>
          <w:rFonts w:ascii="標楷體" w:eastAsia="標楷體" w:hAnsi="標楷體"/>
          <w:sz w:val="28"/>
          <w:szCs w:val="28"/>
        </w:rPr>
      </w:pPr>
      <w:r>
        <w:rPr>
          <w:rFonts w:ascii="標楷體" w:eastAsia="標楷體" w:hAnsi="標楷體" w:hint="eastAsia"/>
          <w:sz w:val="28"/>
          <w:szCs w:val="28"/>
        </w:rPr>
        <w:t>遞災情。</w:t>
      </w:r>
    </w:p>
    <w:p>
      <w:pPr>
        <w:ind w:firstLineChars="100" w:firstLine="280"/>
        <w:rPr>
          <w:rFonts w:ascii="標楷體" w:eastAsia="標楷體" w:hAnsi="標楷體"/>
          <w:sz w:val="28"/>
          <w:szCs w:val="28"/>
        </w:rPr>
      </w:pPr>
      <w:r>
        <w:rPr>
          <w:rFonts w:ascii="標楷體" w:eastAsia="標楷體" w:hAnsi="標楷體" w:hint="eastAsia"/>
          <w:sz w:val="28"/>
          <w:szCs w:val="28"/>
        </w:rPr>
        <w:t>（三）災情及損失之蒐集、評估、彙整、報告、管制、處理等事項。</w:t>
      </w:r>
    </w:p>
    <w:p>
      <w:pPr>
        <w:ind w:firstLineChars="100" w:firstLine="280"/>
        <w:rPr>
          <w:rFonts w:ascii="標楷體" w:eastAsia="標楷體" w:hAnsi="標楷體"/>
          <w:sz w:val="28"/>
          <w:szCs w:val="28"/>
        </w:rPr>
      </w:pPr>
      <w:r>
        <w:rPr>
          <w:rFonts w:ascii="標楷體" w:eastAsia="標楷體" w:hAnsi="標楷體" w:hint="eastAsia"/>
          <w:sz w:val="28"/>
          <w:szCs w:val="28"/>
        </w:rPr>
        <w:t>（四）在災區內需實施應變措施時，對各村及有關機關做必要之防</w:t>
      </w:r>
    </w:p>
    <w:p>
      <w:pPr>
        <w:ind w:firstLineChars="400" w:firstLine="1120"/>
        <w:rPr>
          <w:rFonts w:ascii="標楷體" w:eastAsia="標楷體" w:hAnsi="標楷體"/>
          <w:sz w:val="28"/>
          <w:szCs w:val="28"/>
        </w:rPr>
      </w:pPr>
      <w:r>
        <w:rPr>
          <w:rFonts w:ascii="標楷體" w:eastAsia="標楷體" w:hAnsi="標楷體" w:hint="eastAsia"/>
          <w:sz w:val="28"/>
          <w:szCs w:val="28"/>
        </w:rPr>
        <w:t>救應變措施並主動提供相關支援協助。</w:t>
      </w:r>
    </w:p>
    <w:p>
      <w:pPr>
        <w:ind w:firstLineChars="100" w:firstLine="280"/>
        <w:rPr>
          <w:rFonts w:ascii="標楷體" w:eastAsia="標楷體" w:hAnsi="標楷體"/>
          <w:sz w:val="28"/>
          <w:szCs w:val="28"/>
        </w:rPr>
      </w:pPr>
      <w:r>
        <w:rPr>
          <w:rFonts w:ascii="標楷體" w:eastAsia="標楷體" w:hAnsi="標楷體" w:hint="eastAsia"/>
          <w:sz w:val="28"/>
          <w:szCs w:val="28"/>
        </w:rPr>
        <w:t>（五）加強防救災害有關機關之縱向、橫向聯繫。</w:t>
      </w:r>
    </w:p>
    <w:p>
      <w:pPr>
        <w:ind w:firstLineChars="100" w:firstLine="280"/>
        <w:rPr>
          <w:rFonts w:ascii="標楷體" w:eastAsia="標楷體" w:hAnsi="標楷體"/>
          <w:sz w:val="28"/>
          <w:szCs w:val="28"/>
        </w:rPr>
      </w:pPr>
      <w:r>
        <w:rPr>
          <w:rFonts w:ascii="標楷體" w:eastAsia="標楷體" w:hAnsi="標楷體" w:hint="eastAsia"/>
          <w:sz w:val="28"/>
          <w:szCs w:val="28"/>
        </w:rPr>
        <w:t>（六）推動災害防救相關事宜。</w:t>
      </w:r>
    </w:p>
    <w:p>
      <w:pPr>
        <w:rPr>
          <w:rFonts w:ascii="標楷體" w:eastAsia="標楷體" w:hAnsi="標楷體"/>
          <w:sz w:val="28"/>
          <w:szCs w:val="28"/>
        </w:rPr>
      </w:pPr>
      <w:r>
        <w:rPr>
          <w:rFonts w:ascii="標楷體" w:eastAsia="標楷體" w:hAnsi="標楷體" w:hint="eastAsia"/>
          <w:sz w:val="28"/>
          <w:szCs w:val="28"/>
        </w:rPr>
        <w:t>二、編組</w:t>
      </w:r>
      <w:r>
        <w:rPr>
          <w:rFonts w:ascii="標楷體" w:eastAsia="標楷體" w:hAnsi="標楷體"/>
          <w:sz w:val="28"/>
          <w:szCs w:val="28"/>
        </w:rPr>
        <w:t xml:space="preserve"> </w:t>
      </w:r>
    </w:p>
    <w:p>
      <w:pPr>
        <w:ind w:firstLineChars="200" w:firstLine="560"/>
        <w:rPr>
          <w:rFonts w:ascii="標楷體" w:eastAsia="標楷體" w:hAnsi="標楷體"/>
          <w:sz w:val="28"/>
          <w:szCs w:val="28"/>
        </w:rPr>
      </w:pPr>
      <w:r>
        <w:rPr>
          <w:rFonts w:ascii="標楷體" w:eastAsia="標楷體" w:hAnsi="標楷體" w:hint="eastAsia"/>
          <w:sz w:val="28"/>
          <w:szCs w:val="28"/>
        </w:rPr>
        <w:t>本中心係一臨時成立之任務編組，設指揮官一人、副指揮官一人、</w:t>
      </w:r>
      <w:r>
        <w:rPr>
          <w:rFonts w:ascii="標楷體" w:eastAsia="標楷體" w:hAnsi="標楷體" w:hint="eastAsia"/>
          <w:sz w:val="28"/>
          <w:szCs w:val="28"/>
        </w:rPr>
        <w:lastRenderedPageBreak/>
        <w:t>執行祕書一人、執行幹事一人及各任務編組所組成。指揮官由鎮長兼任、副指揮官由秘書兼任，執行秘</w:t>
      </w:r>
      <w:bookmarkStart w:id="0" w:name="_GoBack"/>
      <w:bookmarkEnd w:id="0"/>
      <w:r>
        <w:rPr>
          <w:rFonts w:ascii="標楷體" w:eastAsia="標楷體" w:hAnsi="標楷體" w:hint="eastAsia"/>
          <w:sz w:val="28"/>
          <w:szCs w:val="28"/>
        </w:rPr>
        <w:t>書由本所民政課長兼任，執行幹事由各災害防救業務主辦人兼任。編組計分為十八組:前項各組組長由相關單位主管兼任，編組人員由表列機關單位指派業務熟悉之幕僚人員進駐災害應變中心作業，除執行本組與該災害有關事項外，並與其他相關課室保持聯繫，採取必要應變措施。災害發生或有發生之虞時，為處理災害防救事宜或配合本中心交付任務執行，各參與編組課室及相關單位應於機關內部成立「緊急應變小組」，並依各編組單位所制定之緊急應變小組作業要點執行各項應變措施。</w:t>
      </w:r>
    </w:p>
    <w:p>
      <w:pPr>
        <w:jc w:val="center"/>
        <w:rPr>
          <w:rFonts w:ascii="標楷體" w:eastAsia="標楷體" w:hAnsi="標楷體"/>
          <w:b/>
          <w:sz w:val="32"/>
          <w:szCs w:val="32"/>
        </w:rPr>
      </w:pPr>
      <w:r>
        <w:rPr>
          <w:rFonts w:ascii="標楷體" w:eastAsia="標楷體" w:hAnsi="標楷體" w:hint="eastAsia"/>
          <w:b/>
          <w:sz w:val="32"/>
          <w:szCs w:val="32"/>
        </w:rPr>
        <w:t>第二節 緊急動員</w:t>
      </w:r>
    </w:p>
    <w:p>
      <w:pPr>
        <w:rPr>
          <w:rFonts w:ascii="標楷體" w:eastAsia="標楷體" w:hAnsi="標楷體"/>
          <w:sz w:val="28"/>
          <w:szCs w:val="28"/>
        </w:rPr>
      </w:pPr>
      <w:r>
        <w:rPr>
          <w:rFonts w:ascii="標楷體" w:eastAsia="標楷體" w:hAnsi="標楷體" w:hint="eastAsia"/>
          <w:sz w:val="28"/>
          <w:szCs w:val="28"/>
        </w:rPr>
        <w:t>一、災害應變中心之開設：</w:t>
      </w:r>
    </w:p>
    <w:p>
      <w:pPr>
        <w:jc w:val="center"/>
        <w:rPr>
          <w:rFonts w:ascii="標楷體" w:eastAsia="標楷體" w:hAnsi="標楷體"/>
          <w:sz w:val="28"/>
          <w:szCs w:val="28"/>
        </w:rPr>
      </w:pPr>
      <w:r>
        <w:rPr>
          <w:rFonts w:ascii="標楷體" w:eastAsia="標楷體" w:hAnsi="標楷體" w:hint="eastAsia"/>
          <w:sz w:val="28"/>
          <w:szCs w:val="28"/>
        </w:rPr>
        <w:t xml:space="preserve">   在有災害發生之虞時，由鎮災害防救會報召集人下達指示，各</w:t>
      </w:r>
    </w:p>
    <w:p>
      <w:pPr>
        <w:rPr>
          <w:rFonts w:ascii="標楷體" w:eastAsia="標楷體" w:hAnsi="標楷體"/>
          <w:sz w:val="28"/>
          <w:szCs w:val="28"/>
        </w:rPr>
      </w:pPr>
      <w:r>
        <w:rPr>
          <w:rFonts w:ascii="標楷體" w:eastAsia="標楷體" w:hAnsi="標楷體" w:hint="eastAsia"/>
          <w:sz w:val="28"/>
          <w:szCs w:val="28"/>
        </w:rPr>
        <w:t xml:space="preserve">   組單位依指示進駐展開作業。</w:t>
      </w:r>
    </w:p>
    <w:p>
      <w:pPr>
        <w:rPr>
          <w:rFonts w:ascii="標楷體" w:eastAsia="標楷體" w:hAnsi="標楷體"/>
          <w:sz w:val="28"/>
          <w:szCs w:val="28"/>
        </w:rPr>
      </w:pPr>
      <w:r>
        <w:rPr>
          <w:rFonts w:ascii="標楷體" w:eastAsia="標楷體" w:hAnsi="標楷體" w:hint="eastAsia"/>
          <w:sz w:val="28"/>
          <w:szCs w:val="28"/>
        </w:rPr>
        <w:t>二、本中心成立或撤除時：</w:t>
      </w:r>
    </w:p>
    <w:p>
      <w:pPr>
        <w:ind w:left="560" w:hangingChars="200" w:hanging="560"/>
        <w:rPr>
          <w:rFonts w:ascii="標楷體" w:eastAsia="標楷體" w:hAnsi="標楷體"/>
          <w:sz w:val="28"/>
          <w:szCs w:val="28"/>
        </w:rPr>
      </w:pPr>
      <w:r>
        <w:rPr>
          <w:rFonts w:ascii="標楷體" w:eastAsia="標楷體" w:hAnsi="標楷體" w:hint="eastAsia"/>
          <w:sz w:val="28"/>
          <w:szCs w:val="28"/>
        </w:rPr>
        <w:t>(一)本鎮災害應變中心接獲縣災害應變中心通報後，立即成立災害應變中心，執行幹事依作業規定層報並通知各編組單位進駐（或撤離）本中心作業。</w:t>
      </w:r>
    </w:p>
    <w:p>
      <w:pPr>
        <w:ind w:left="560" w:hangingChars="200" w:hanging="560"/>
        <w:rPr>
          <w:rFonts w:ascii="標楷體" w:eastAsia="標楷體" w:hAnsi="標楷體"/>
          <w:sz w:val="28"/>
          <w:szCs w:val="28"/>
        </w:rPr>
      </w:pPr>
      <w:r>
        <w:rPr>
          <w:rFonts w:ascii="標楷體" w:eastAsia="標楷體" w:hAnsi="標楷體" w:hint="eastAsia"/>
          <w:sz w:val="28"/>
          <w:szCs w:val="28"/>
        </w:rPr>
        <w:t>(二)氣象局發布本鎮發生地震強度達六級（烈震）以上芮氏規模六點五級，或本鎮通訊系統中斷，災情查報傳遞無法順暢之際，或震</w:t>
      </w:r>
      <w:r>
        <w:rPr>
          <w:rFonts w:ascii="標楷體" w:eastAsia="標楷體" w:hAnsi="標楷體" w:hint="eastAsia"/>
          <w:sz w:val="28"/>
          <w:szCs w:val="28"/>
        </w:rPr>
        <w:lastRenderedPageBreak/>
        <w:t>災影響範圍廣大，估計有十五人以上傷亡、失蹤、大量建築物倒塌或土石崩塌等災情發生時。</w:t>
      </w:r>
    </w:p>
    <w:p>
      <w:pPr>
        <w:ind w:firstLineChars="50" w:firstLine="140"/>
        <w:rPr>
          <w:rFonts w:ascii="標楷體" w:eastAsia="標楷體" w:hAnsi="標楷體"/>
          <w:sz w:val="28"/>
          <w:szCs w:val="28"/>
        </w:rPr>
      </w:pPr>
      <w:r>
        <w:rPr>
          <w:rFonts w:ascii="標楷體" w:eastAsia="標楷體" w:hAnsi="標楷體" w:hint="eastAsia"/>
          <w:sz w:val="28"/>
          <w:szCs w:val="28"/>
        </w:rPr>
        <w:t>(三)通知各編組單位進駐後，向縣災害應變中心報備。</w:t>
      </w:r>
    </w:p>
    <w:p>
      <w:pPr>
        <w:ind w:left="700" w:hangingChars="250" w:hanging="700"/>
        <w:rPr>
          <w:rFonts w:ascii="標楷體" w:eastAsia="標楷體" w:hAnsi="標楷體"/>
          <w:sz w:val="28"/>
          <w:szCs w:val="28"/>
        </w:rPr>
      </w:pPr>
      <w:r>
        <w:rPr>
          <w:rFonts w:ascii="標楷體" w:eastAsia="標楷體" w:hAnsi="標楷體" w:hint="eastAsia"/>
          <w:sz w:val="28"/>
          <w:szCs w:val="28"/>
        </w:rPr>
        <w:t>（四）通知各編組單位派員參加本中心編組作業後，立即由指揮官或副指揮官召開災害防救準備會議，瞭解各單位緊急應變小組準備情形，指示採取必要措施。</w:t>
      </w:r>
    </w:p>
    <w:p>
      <w:pPr>
        <w:ind w:left="700" w:hangingChars="250" w:hanging="700"/>
        <w:rPr>
          <w:rFonts w:ascii="標楷體" w:eastAsia="標楷體" w:hAnsi="標楷體"/>
          <w:sz w:val="28"/>
          <w:szCs w:val="28"/>
        </w:rPr>
      </w:pPr>
      <w:r>
        <w:rPr>
          <w:rFonts w:ascii="標楷體" w:eastAsia="標楷體" w:hAnsi="標楷體" w:hint="eastAsia"/>
          <w:sz w:val="28"/>
          <w:szCs w:val="28"/>
        </w:rPr>
        <w:t>（五）本中心成立期間，每日上午十時定時召開災害防救會報，必要時指揮官、副指揮官得隨時再召開之。</w:t>
      </w:r>
    </w:p>
    <w:p>
      <w:pPr>
        <w:ind w:left="840" w:hangingChars="300" w:hanging="840"/>
        <w:rPr>
          <w:rFonts w:ascii="標楷體" w:eastAsia="標楷體" w:hAnsi="標楷體"/>
          <w:sz w:val="28"/>
          <w:szCs w:val="28"/>
        </w:rPr>
      </w:pPr>
      <w:r>
        <w:rPr>
          <w:rFonts w:ascii="標楷體" w:eastAsia="標楷體" w:hAnsi="標楷體" w:hint="eastAsia"/>
          <w:sz w:val="28"/>
          <w:szCs w:val="28"/>
        </w:rPr>
        <w:t>（六）災害發生時，各編組單位進駐人員依權責執行應變措施，並隨時向指揮官報告執行情形。</w:t>
      </w:r>
    </w:p>
    <w:p>
      <w:pPr>
        <w:ind w:left="840" w:hangingChars="300" w:hanging="840"/>
        <w:rPr>
          <w:rFonts w:ascii="標楷體" w:eastAsia="標楷體" w:hAnsi="標楷體"/>
          <w:sz w:val="28"/>
          <w:szCs w:val="28"/>
        </w:rPr>
      </w:pPr>
      <w:r>
        <w:rPr>
          <w:rFonts w:ascii="標楷體" w:eastAsia="標楷體" w:hAnsi="標楷體" w:hint="eastAsia"/>
          <w:sz w:val="28"/>
          <w:szCs w:val="28"/>
        </w:rPr>
        <w:t>（七）各編組單位主管及本所課室主管對被任命本中心成員，得授予其實施災害應變對策所需之權限。但指揮官得指揮該授權成員權限之行使。</w:t>
      </w:r>
    </w:p>
    <w:p>
      <w:pPr>
        <w:ind w:left="700" w:hangingChars="250" w:hanging="700"/>
        <w:rPr>
          <w:rFonts w:ascii="標楷體" w:eastAsia="標楷體" w:hAnsi="標楷體"/>
          <w:sz w:val="28"/>
          <w:szCs w:val="28"/>
        </w:rPr>
      </w:pPr>
      <w:r>
        <w:rPr>
          <w:rFonts w:ascii="標楷體" w:eastAsia="標楷體" w:hAnsi="標楷體" w:hint="eastAsia"/>
          <w:sz w:val="28"/>
          <w:szCs w:val="28"/>
        </w:rPr>
        <w:t>（八）本中心撤除後，各編組單位主管及本所課室主管應於撤除後翌日十二時前，將初步災情及處理情形逕送災害業務主辦單位彙整；對於各項善後復原工作及措施，災害業務主辦單位應主動負責聯繫召集各相關協辦單位另組成一『００專案處理小組』，依權責繼續辦理善後復原等作業，並隨時向指揮官報告。</w:t>
      </w:r>
    </w:p>
    <w:p>
      <w:pPr>
        <w:rPr>
          <w:rFonts w:ascii="標楷體" w:eastAsia="標楷體" w:hAnsi="標楷體"/>
          <w:sz w:val="28"/>
          <w:szCs w:val="28"/>
        </w:rPr>
      </w:pPr>
    </w:p>
    <w:p>
      <w:pPr>
        <w:jc w:val="center"/>
        <w:rPr>
          <w:rFonts w:ascii="標楷體" w:eastAsia="標楷體" w:hAnsi="標楷體"/>
          <w:b/>
          <w:sz w:val="32"/>
          <w:szCs w:val="32"/>
        </w:rPr>
      </w:pPr>
      <w:r>
        <w:rPr>
          <w:rFonts w:ascii="標楷體" w:eastAsia="標楷體" w:hAnsi="標楷體" w:hint="eastAsia"/>
          <w:b/>
          <w:sz w:val="32"/>
          <w:szCs w:val="32"/>
        </w:rPr>
        <w:lastRenderedPageBreak/>
        <w:t>第三節 災害預報及警戒資訊發佈、傳遞</w:t>
      </w:r>
    </w:p>
    <w:p>
      <w:pPr>
        <w:ind w:left="420" w:hangingChars="150" w:hanging="420"/>
        <w:rPr>
          <w:rFonts w:ascii="標楷體" w:eastAsia="標楷體" w:hAnsi="標楷體"/>
          <w:sz w:val="28"/>
          <w:szCs w:val="28"/>
        </w:rPr>
      </w:pPr>
      <w:r>
        <w:rPr>
          <w:rFonts w:ascii="標楷體" w:eastAsia="標楷體" w:hAnsi="標楷體" w:hint="eastAsia"/>
          <w:sz w:val="28"/>
          <w:szCs w:val="28"/>
        </w:rPr>
        <w:t xml:space="preserve">一、應接收中央、縣府及相關災害業務權責單位所發佈之本鎮相關災害警戒資訊，並透過會議、簡訊、傳真、e-mail、電話等傳達方式，在第一時間發送到所有相關人員手中。 </w:t>
      </w:r>
    </w:p>
    <w:p>
      <w:pPr>
        <w:jc w:val="center"/>
        <w:rPr>
          <w:rFonts w:ascii="標楷體" w:eastAsia="標楷體" w:hAnsi="標楷體"/>
          <w:sz w:val="28"/>
          <w:szCs w:val="28"/>
        </w:rPr>
      </w:pPr>
      <w:r>
        <w:rPr>
          <w:rFonts w:ascii="標楷體" w:eastAsia="標楷體" w:hAnsi="標楷體" w:hint="eastAsia"/>
          <w:sz w:val="28"/>
          <w:szCs w:val="28"/>
        </w:rPr>
        <w:t>二、本鎮相關災害警戒資訊及經查通報之災情資訊應第一時間透過網</w:t>
      </w:r>
    </w:p>
    <w:p>
      <w:pPr>
        <w:ind w:firstLineChars="200" w:firstLine="560"/>
        <w:rPr>
          <w:rFonts w:ascii="標楷體" w:eastAsia="標楷體" w:hAnsi="標楷體"/>
          <w:sz w:val="28"/>
          <w:szCs w:val="28"/>
        </w:rPr>
      </w:pPr>
      <w:r>
        <w:rPr>
          <w:rFonts w:ascii="標楷體" w:eastAsia="標楷體" w:hAnsi="標楷體" w:hint="eastAsia"/>
          <w:sz w:val="28"/>
          <w:szCs w:val="28"/>
        </w:rPr>
        <w:t>路、電話、廣播等方式發佈給民眾，使民眾有所防範。</w:t>
      </w:r>
    </w:p>
    <w:p>
      <w:pPr>
        <w:ind w:left="560" w:hangingChars="200" w:hanging="560"/>
        <w:rPr>
          <w:rFonts w:ascii="標楷體" w:eastAsia="標楷體" w:hAnsi="標楷體"/>
          <w:sz w:val="28"/>
          <w:szCs w:val="28"/>
        </w:rPr>
      </w:pPr>
      <w:r>
        <w:rPr>
          <w:rFonts w:ascii="標楷體" w:eastAsia="標楷體" w:hAnsi="標楷體" w:hint="eastAsia"/>
          <w:sz w:val="28"/>
          <w:szCs w:val="28"/>
        </w:rPr>
        <w:t>三、應責成專人負責監看網路、電視，相關災情立即回報應變中心，相關單位負責查證、處置。</w:t>
      </w:r>
    </w:p>
    <w:p>
      <w:pPr>
        <w:jc w:val="center"/>
        <w:rPr>
          <w:rFonts w:ascii="標楷體" w:eastAsia="標楷體" w:hAnsi="標楷體"/>
          <w:b/>
          <w:sz w:val="32"/>
          <w:szCs w:val="32"/>
        </w:rPr>
      </w:pPr>
      <w:r>
        <w:rPr>
          <w:rFonts w:ascii="標楷體" w:eastAsia="標楷體" w:hAnsi="標楷體" w:hint="eastAsia"/>
          <w:b/>
          <w:sz w:val="32"/>
          <w:szCs w:val="32"/>
        </w:rPr>
        <w:t>第四節 避難疏散指示</w:t>
      </w:r>
    </w:p>
    <w:p>
      <w:pPr>
        <w:jc w:val="center"/>
        <w:rPr>
          <w:rFonts w:ascii="標楷體" w:eastAsia="標楷體" w:hAnsi="標楷體"/>
          <w:sz w:val="28"/>
          <w:szCs w:val="28"/>
        </w:rPr>
      </w:pPr>
      <w:r>
        <w:rPr>
          <w:rFonts w:ascii="標楷體" w:eastAsia="標楷體" w:hAnsi="標楷體" w:hint="eastAsia"/>
          <w:sz w:val="28"/>
          <w:szCs w:val="28"/>
        </w:rPr>
        <w:t xml:space="preserve">    當接收中央、縣府、相關災害業務權責單位或本鎮災害應變中心研判下達之疏散避難指示，應立即透過電話、廣播等方式傳達疏散避難訊息給里長及民眾，並調派人員進行疏散避難勸告或強制勸離。</w:t>
      </w:r>
    </w:p>
    <w:p>
      <w:pPr>
        <w:pStyle w:val="a3"/>
        <w:numPr>
          <w:ilvl w:val="0"/>
          <w:numId w:val="3"/>
        </w:numPr>
        <w:ind w:leftChars="0"/>
        <w:rPr>
          <w:rFonts w:ascii="標楷體" w:eastAsia="標楷體" w:hAnsi="標楷體"/>
          <w:sz w:val="28"/>
          <w:szCs w:val="28"/>
        </w:rPr>
      </w:pPr>
      <w:r>
        <w:rPr>
          <w:rFonts w:ascii="標楷體" w:eastAsia="標楷體" w:hAnsi="標楷體" w:hint="eastAsia"/>
          <w:sz w:val="28"/>
          <w:szCs w:val="28"/>
        </w:rPr>
        <w:t>疏散撤離通報作業整備</w:t>
      </w:r>
    </w:p>
    <w:p>
      <w:pPr>
        <w:pStyle w:val="a3"/>
        <w:numPr>
          <w:ilvl w:val="0"/>
          <w:numId w:val="4"/>
        </w:numPr>
        <w:ind w:leftChars="0"/>
        <w:rPr>
          <w:rFonts w:ascii="標楷體" w:eastAsia="標楷體" w:hAnsi="標楷體"/>
          <w:sz w:val="28"/>
          <w:szCs w:val="28"/>
        </w:rPr>
      </w:pPr>
      <w:r>
        <w:rPr>
          <w:rFonts w:ascii="標楷體" w:eastAsia="標楷體" w:hAnsi="標楷體" w:hint="eastAsia"/>
          <w:sz w:val="28"/>
          <w:szCs w:val="28"/>
        </w:rPr>
        <w:t>以行動電話、一般市話、鄰里廣播系統、消防、警政、民政等廣播車、電視台、廣播電台、傳真、簡訊、網路與無線電等方式，建置多元化通知民眾疏散撤離方式。</w:t>
      </w:r>
    </w:p>
    <w:p>
      <w:pPr>
        <w:pStyle w:val="a3"/>
        <w:numPr>
          <w:ilvl w:val="0"/>
          <w:numId w:val="4"/>
        </w:numPr>
        <w:ind w:leftChars="0"/>
        <w:rPr>
          <w:rFonts w:ascii="標楷體" w:eastAsia="標楷體" w:hAnsi="標楷體"/>
          <w:sz w:val="28"/>
          <w:szCs w:val="28"/>
        </w:rPr>
      </w:pPr>
      <w:r>
        <w:rPr>
          <w:rFonts w:ascii="標楷體" w:eastAsia="標楷體" w:hAnsi="標楷體" w:hint="eastAsia"/>
          <w:sz w:val="28"/>
          <w:szCs w:val="28"/>
        </w:rPr>
        <w:t>上述多元疏散撤離方式納入相關教育訓練並宣導民眾周知。</w:t>
      </w:r>
    </w:p>
    <w:p>
      <w:pPr>
        <w:pStyle w:val="a3"/>
        <w:numPr>
          <w:ilvl w:val="0"/>
          <w:numId w:val="4"/>
        </w:numPr>
        <w:ind w:leftChars="0"/>
        <w:rPr>
          <w:rFonts w:ascii="標楷體" w:eastAsia="標楷體" w:hAnsi="標楷體"/>
          <w:sz w:val="28"/>
          <w:szCs w:val="28"/>
        </w:rPr>
      </w:pPr>
      <w:r>
        <w:rPr>
          <w:rFonts w:ascii="標楷體" w:eastAsia="標楷體" w:hAnsi="標楷體" w:hint="eastAsia"/>
          <w:sz w:val="28"/>
          <w:szCs w:val="28"/>
        </w:rPr>
        <w:t>確實建置保全戶聯絡名單(住址、電話)。</w:t>
      </w:r>
    </w:p>
    <w:p>
      <w:pPr>
        <w:pStyle w:val="a3"/>
        <w:numPr>
          <w:ilvl w:val="0"/>
          <w:numId w:val="4"/>
        </w:numPr>
        <w:ind w:leftChars="0"/>
        <w:rPr>
          <w:rFonts w:ascii="標楷體" w:eastAsia="標楷體" w:hAnsi="標楷體"/>
          <w:sz w:val="28"/>
          <w:szCs w:val="28"/>
        </w:rPr>
      </w:pPr>
      <w:r>
        <w:rPr>
          <w:rFonts w:ascii="標楷體" w:eastAsia="標楷體" w:hAnsi="標楷體" w:hint="eastAsia"/>
          <w:sz w:val="28"/>
          <w:szCs w:val="28"/>
        </w:rPr>
        <w:t>完成疏散撤離通報分工並指派專人負責通報。</w:t>
      </w:r>
    </w:p>
    <w:p>
      <w:pPr>
        <w:pStyle w:val="a3"/>
        <w:numPr>
          <w:ilvl w:val="0"/>
          <w:numId w:val="4"/>
        </w:numPr>
        <w:ind w:leftChars="0"/>
        <w:rPr>
          <w:rFonts w:ascii="標楷體" w:eastAsia="標楷體" w:hAnsi="標楷體"/>
          <w:sz w:val="28"/>
          <w:szCs w:val="28"/>
        </w:rPr>
      </w:pPr>
      <w:r>
        <w:rPr>
          <w:rFonts w:ascii="標楷體" w:eastAsia="標楷體" w:hAnsi="標楷體" w:hint="eastAsia"/>
          <w:sz w:val="28"/>
          <w:szCs w:val="28"/>
        </w:rPr>
        <w:lastRenderedPageBreak/>
        <w:t>建立複式通報疏散撤離機制。</w:t>
      </w:r>
    </w:p>
    <w:p>
      <w:pPr>
        <w:pStyle w:val="a3"/>
        <w:numPr>
          <w:ilvl w:val="0"/>
          <w:numId w:val="3"/>
        </w:numPr>
        <w:ind w:leftChars="0"/>
        <w:rPr>
          <w:rFonts w:ascii="標楷體" w:eastAsia="標楷體" w:hAnsi="標楷體"/>
          <w:sz w:val="28"/>
          <w:szCs w:val="28"/>
        </w:rPr>
      </w:pPr>
      <w:r>
        <w:rPr>
          <w:rFonts w:ascii="標楷體" w:eastAsia="標楷體" w:hAnsi="標楷體" w:hint="eastAsia"/>
          <w:sz w:val="28"/>
          <w:szCs w:val="28"/>
        </w:rPr>
        <w:t>疏散撤離作業規定之掌握</w:t>
      </w:r>
    </w:p>
    <w:p>
      <w:pPr>
        <w:pStyle w:val="a3"/>
        <w:numPr>
          <w:ilvl w:val="0"/>
          <w:numId w:val="5"/>
        </w:numPr>
        <w:ind w:leftChars="0"/>
        <w:rPr>
          <w:rFonts w:ascii="標楷體" w:eastAsia="標楷體" w:hAnsi="標楷體"/>
          <w:sz w:val="28"/>
          <w:szCs w:val="28"/>
        </w:rPr>
      </w:pPr>
      <w:r>
        <w:rPr>
          <w:rFonts w:ascii="標楷體" w:eastAsia="標楷體" w:hAnsi="標楷體" w:hint="eastAsia"/>
          <w:sz w:val="28"/>
          <w:szCs w:val="28"/>
        </w:rPr>
        <w:t>擬定緊急疏散撤離計畫。</w:t>
      </w:r>
    </w:p>
    <w:p>
      <w:pPr>
        <w:pStyle w:val="a3"/>
        <w:numPr>
          <w:ilvl w:val="0"/>
          <w:numId w:val="5"/>
        </w:numPr>
        <w:ind w:leftChars="0"/>
        <w:rPr>
          <w:rFonts w:ascii="標楷體" w:eastAsia="標楷體" w:hAnsi="標楷體"/>
          <w:sz w:val="28"/>
          <w:szCs w:val="28"/>
        </w:rPr>
      </w:pPr>
      <w:r>
        <w:rPr>
          <w:rFonts w:ascii="標楷體" w:eastAsia="標楷體" w:hAnsi="標楷體" w:hint="eastAsia"/>
          <w:sz w:val="28"/>
          <w:szCs w:val="28"/>
        </w:rPr>
        <w:t>避難疏散納入相關防災演練。</w:t>
      </w:r>
    </w:p>
    <w:p>
      <w:pPr>
        <w:pStyle w:val="a3"/>
        <w:numPr>
          <w:ilvl w:val="0"/>
          <w:numId w:val="3"/>
        </w:numPr>
        <w:ind w:leftChars="0"/>
        <w:rPr>
          <w:rFonts w:ascii="標楷體" w:eastAsia="標楷體" w:hAnsi="標楷體"/>
          <w:sz w:val="28"/>
          <w:szCs w:val="28"/>
        </w:rPr>
      </w:pPr>
      <w:r>
        <w:rPr>
          <w:rFonts w:ascii="標楷體" w:eastAsia="標楷體" w:hAnsi="標楷體" w:hint="eastAsia"/>
          <w:sz w:val="28"/>
          <w:szCs w:val="28"/>
        </w:rPr>
        <w:t>災民避難勸告或指示撤離</w:t>
      </w:r>
    </w:p>
    <w:p>
      <w:pPr>
        <w:ind w:leftChars="232" w:left="557"/>
        <w:rPr>
          <w:rFonts w:ascii="標楷體" w:eastAsia="標楷體" w:hAnsi="標楷體"/>
          <w:sz w:val="28"/>
          <w:szCs w:val="28"/>
        </w:rPr>
      </w:pPr>
      <w:r>
        <w:rPr>
          <w:rFonts w:ascii="標楷體" w:eastAsia="標楷體" w:hAnsi="標楷體" w:hint="eastAsia"/>
          <w:sz w:val="28"/>
          <w:szCs w:val="28"/>
        </w:rPr>
        <w:t>災害發生時，應以人命安全為優先考量，實施當地居民之避難勸告或指示撤離，並提供避難場所、避難路線、危險處所、災害概況及其他有利避難之資訊。</w:t>
      </w:r>
    </w:p>
    <w:p>
      <w:pPr>
        <w:pStyle w:val="a3"/>
        <w:numPr>
          <w:ilvl w:val="0"/>
          <w:numId w:val="3"/>
        </w:numPr>
        <w:ind w:leftChars="0"/>
        <w:rPr>
          <w:rFonts w:ascii="標楷體" w:eastAsia="標楷體" w:hAnsi="標楷體"/>
          <w:sz w:val="28"/>
          <w:szCs w:val="28"/>
        </w:rPr>
      </w:pPr>
      <w:r>
        <w:rPr>
          <w:rFonts w:ascii="標楷體" w:eastAsia="標楷體" w:hAnsi="標楷體" w:hint="eastAsia"/>
          <w:sz w:val="28"/>
          <w:szCs w:val="28"/>
        </w:rPr>
        <w:t>避難場所</w:t>
      </w:r>
    </w:p>
    <w:p>
      <w:pPr>
        <w:ind w:left="560" w:hangingChars="200" w:hanging="560"/>
        <w:rPr>
          <w:rFonts w:ascii="標楷體" w:eastAsia="標楷體" w:hAnsi="標楷體"/>
          <w:sz w:val="28"/>
          <w:szCs w:val="28"/>
        </w:rPr>
      </w:pPr>
      <w:r>
        <w:rPr>
          <w:rFonts w:ascii="標楷體" w:eastAsia="標楷體" w:hAnsi="標楷體" w:hint="eastAsia"/>
          <w:sz w:val="28"/>
          <w:szCs w:val="28"/>
        </w:rPr>
        <w:t>(一)災害發生時，應視需要開設避難場所，並宣導民眾周知；必要時得增設避難場所。</w:t>
      </w:r>
    </w:p>
    <w:p>
      <w:pPr>
        <w:ind w:left="560" w:hangingChars="200" w:hanging="560"/>
        <w:rPr>
          <w:rFonts w:ascii="標楷體" w:eastAsia="標楷體" w:hAnsi="標楷體"/>
          <w:sz w:val="28"/>
          <w:szCs w:val="28"/>
        </w:rPr>
      </w:pPr>
      <w:r>
        <w:rPr>
          <w:rFonts w:ascii="標楷體" w:eastAsia="標楷體" w:hAnsi="標楷體" w:hint="eastAsia"/>
          <w:sz w:val="28"/>
          <w:szCs w:val="28"/>
        </w:rPr>
        <w:t>(二)妥善管理避難場所，規劃避難場所資訊的傳達、食物及飲用水的供應、分配、環境清掃等事項，並謀求受災民眾、當地居民或社區災害防救團體等志工之協助。</w:t>
      </w:r>
    </w:p>
    <w:p>
      <w:pPr>
        <w:ind w:left="560" w:hangingChars="200" w:hanging="560"/>
        <w:rPr>
          <w:rFonts w:ascii="標楷體" w:eastAsia="標楷體" w:hAnsi="標楷體"/>
          <w:sz w:val="28"/>
          <w:szCs w:val="28"/>
        </w:rPr>
      </w:pPr>
      <w:r>
        <w:rPr>
          <w:rFonts w:ascii="標楷體" w:eastAsia="標楷體" w:hAnsi="標楷體" w:hint="eastAsia"/>
          <w:sz w:val="28"/>
          <w:szCs w:val="28"/>
        </w:rPr>
        <w:t>(三)隨時掌握各避難場所有關避難者身心狀態之相關資訊，並維護避難場所良好的生活環境。</w:t>
      </w:r>
    </w:p>
    <w:p>
      <w:pPr>
        <w:pStyle w:val="a3"/>
        <w:numPr>
          <w:ilvl w:val="0"/>
          <w:numId w:val="3"/>
        </w:numPr>
        <w:ind w:leftChars="0"/>
        <w:rPr>
          <w:rFonts w:ascii="標楷體" w:eastAsia="標楷體" w:hAnsi="標楷體"/>
          <w:sz w:val="28"/>
          <w:szCs w:val="28"/>
        </w:rPr>
      </w:pPr>
      <w:r>
        <w:rPr>
          <w:rFonts w:ascii="標楷體" w:eastAsia="標楷體" w:hAnsi="標楷體" w:hint="eastAsia"/>
          <w:sz w:val="28"/>
          <w:szCs w:val="28"/>
        </w:rPr>
        <w:t>臨時收容所</w:t>
      </w:r>
    </w:p>
    <w:p>
      <w:pPr>
        <w:ind w:left="560" w:hangingChars="200" w:hanging="560"/>
        <w:rPr>
          <w:rFonts w:ascii="標楷體" w:eastAsia="標楷體" w:hAnsi="標楷體"/>
          <w:sz w:val="28"/>
          <w:szCs w:val="28"/>
        </w:rPr>
      </w:pPr>
      <w:r>
        <w:rPr>
          <w:rFonts w:ascii="標楷體" w:eastAsia="標楷體" w:hAnsi="標楷體" w:hint="eastAsia"/>
          <w:sz w:val="28"/>
          <w:szCs w:val="28"/>
        </w:rPr>
        <w:t>(一)認為有必要設置臨時收容所時，應立即與相關機關協商後設置之，設置時應避免發生二次災害，並協助災民遷入。</w:t>
      </w:r>
    </w:p>
    <w:p>
      <w:pPr>
        <w:ind w:left="560" w:hangingChars="200" w:hanging="560"/>
        <w:rPr>
          <w:rFonts w:ascii="標楷體" w:eastAsia="標楷體" w:hAnsi="標楷體"/>
          <w:sz w:val="28"/>
          <w:szCs w:val="28"/>
        </w:rPr>
      </w:pPr>
      <w:r>
        <w:rPr>
          <w:rFonts w:ascii="標楷體" w:eastAsia="標楷體" w:hAnsi="標楷體" w:hint="eastAsia"/>
          <w:sz w:val="28"/>
          <w:szCs w:val="28"/>
        </w:rPr>
        <w:lastRenderedPageBreak/>
        <w:t>(二)設置臨時收容所所需設備、器材不足而需調度時，得向縣災害應變中心或直接對臨時收容所設備、器材有關之機關請求支援調度、供應。</w:t>
      </w:r>
    </w:p>
    <w:p>
      <w:pPr>
        <w:ind w:left="560" w:hangingChars="200" w:hanging="560"/>
        <w:rPr>
          <w:rFonts w:ascii="標楷體" w:eastAsia="標楷體" w:hAnsi="標楷體"/>
          <w:sz w:val="28"/>
          <w:szCs w:val="28"/>
        </w:rPr>
      </w:pPr>
      <w:r>
        <w:rPr>
          <w:rFonts w:ascii="標楷體" w:eastAsia="標楷體" w:hAnsi="標楷體" w:hint="eastAsia"/>
          <w:sz w:val="28"/>
          <w:szCs w:val="28"/>
        </w:rPr>
        <w:t>(三)災害應變中心接獲請求時，應指示相關機關（單位）進行設備、器材之調度。接獲指示之相關機關（單位），應採取適當之措施或協調相關團體、業者或向中央請求支援供應所需的設備、器材。</w:t>
      </w:r>
    </w:p>
    <w:p>
      <w:pPr>
        <w:pStyle w:val="a3"/>
        <w:numPr>
          <w:ilvl w:val="0"/>
          <w:numId w:val="3"/>
        </w:numPr>
        <w:ind w:leftChars="0"/>
        <w:rPr>
          <w:rFonts w:ascii="標楷體" w:eastAsia="標楷體" w:hAnsi="標楷體"/>
          <w:sz w:val="28"/>
          <w:szCs w:val="28"/>
        </w:rPr>
      </w:pPr>
      <w:r>
        <w:rPr>
          <w:rFonts w:ascii="標楷體" w:eastAsia="標楷體" w:hAnsi="標楷體" w:hint="eastAsia"/>
          <w:sz w:val="28"/>
          <w:szCs w:val="28"/>
        </w:rPr>
        <w:t>弱勢族群照顧</w:t>
      </w:r>
    </w:p>
    <w:p>
      <w:pPr>
        <w:ind w:left="560" w:hangingChars="200" w:hanging="560"/>
        <w:rPr>
          <w:rFonts w:ascii="標楷體" w:eastAsia="標楷體" w:hAnsi="標楷體"/>
          <w:sz w:val="28"/>
          <w:szCs w:val="28"/>
        </w:rPr>
      </w:pPr>
      <w:r>
        <w:rPr>
          <w:rFonts w:ascii="標楷體" w:eastAsia="標楷體" w:hAnsi="標楷體" w:hint="eastAsia"/>
          <w:sz w:val="28"/>
          <w:szCs w:val="28"/>
        </w:rPr>
        <w:t>(一)充分關心避難場所與臨時收容所之老人及身心障礙者等弱勢族群之生活環境及健康狀態之照顧，辦理臨時收容所之優先遷入及設置老年或身心障礙者臨時收容所。對無助老人或幼童應安置於安養或育幼等社會福利機構。</w:t>
      </w:r>
    </w:p>
    <w:p>
      <w:pPr>
        <w:ind w:left="560" w:hangingChars="200" w:hanging="560"/>
        <w:rPr>
          <w:rFonts w:ascii="標楷體" w:eastAsia="標楷體" w:hAnsi="標楷體"/>
          <w:sz w:val="28"/>
          <w:szCs w:val="28"/>
        </w:rPr>
      </w:pPr>
      <w:r>
        <w:rPr>
          <w:rFonts w:ascii="標楷體" w:eastAsia="標楷體" w:hAnsi="標楷體" w:hint="eastAsia"/>
          <w:sz w:val="28"/>
          <w:szCs w:val="28"/>
        </w:rPr>
        <w:t>(二)對受災之學生應立即安排至附近其他學校或設置臨時教室就學，或直接在家施教，並進行心理輔導以安撫學童心靈。</w:t>
      </w:r>
    </w:p>
    <w:p>
      <w:pPr>
        <w:jc w:val="center"/>
        <w:rPr>
          <w:rFonts w:ascii="標楷體" w:eastAsia="標楷體" w:hAnsi="標楷體"/>
          <w:b/>
          <w:sz w:val="32"/>
          <w:szCs w:val="32"/>
        </w:rPr>
      </w:pPr>
      <w:r>
        <w:rPr>
          <w:rFonts w:ascii="標楷體" w:eastAsia="標楷體" w:hAnsi="標楷體" w:hint="eastAsia"/>
          <w:b/>
          <w:sz w:val="32"/>
          <w:szCs w:val="32"/>
        </w:rPr>
        <w:t>第五節 民生物資與重建資材供應、分配</w:t>
      </w:r>
    </w:p>
    <w:p>
      <w:pPr>
        <w:ind w:left="420" w:hangingChars="150" w:hanging="420"/>
        <w:rPr>
          <w:rFonts w:ascii="標楷體" w:eastAsia="標楷體" w:hAnsi="標楷體"/>
          <w:sz w:val="28"/>
          <w:szCs w:val="28"/>
        </w:rPr>
      </w:pPr>
      <w:r>
        <w:rPr>
          <w:rFonts w:ascii="標楷體" w:eastAsia="標楷體" w:hAnsi="標楷體" w:hint="eastAsia"/>
          <w:sz w:val="28"/>
          <w:szCs w:val="28"/>
        </w:rPr>
        <w:t xml:space="preserve">一、應依成功鎮救災物資儲備與調度計畫調度供應災區民眾及避難收容所糧食、飲用水及維持民生必需品。 </w:t>
      </w:r>
    </w:p>
    <w:p>
      <w:pPr>
        <w:ind w:left="420" w:hangingChars="150" w:hanging="420"/>
        <w:rPr>
          <w:rFonts w:ascii="標楷體" w:eastAsia="標楷體" w:hAnsi="標楷體"/>
          <w:sz w:val="28"/>
          <w:szCs w:val="28"/>
        </w:rPr>
      </w:pPr>
      <w:r>
        <w:rPr>
          <w:rFonts w:ascii="標楷體" w:eastAsia="標楷體" w:hAnsi="標楷體" w:hint="eastAsia"/>
          <w:sz w:val="28"/>
          <w:szCs w:val="28"/>
        </w:rPr>
        <w:t>二、遇物資不足需調度情況下，得視災情規模大小及所需資源請求本縣災害應變中心支援協助。</w:t>
      </w:r>
    </w:p>
    <w:p>
      <w:pPr>
        <w:rPr>
          <w:rFonts w:ascii="標楷體" w:eastAsia="標楷體" w:hAnsi="標楷體"/>
          <w:sz w:val="28"/>
          <w:szCs w:val="28"/>
        </w:rPr>
      </w:pPr>
      <w:r>
        <w:rPr>
          <w:rFonts w:ascii="標楷體" w:eastAsia="標楷體" w:hAnsi="標楷體" w:hint="eastAsia"/>
          <w:sz w:val="28"/>
          <w:szCs w:val="28"/>
        </w:rPr>
        <w:lastRenderedPageBreak/>
        <w:t>三、民間業者之協助</w:t>
      </w:r>
    </w:p>
    <w:p>
      <w:pPr>
        <w:ind w:leftChars="174" w:left="418"/>
        <w:rPr>
          <w:rFonts w:ascii="標楷體" w:eastAsia="標楷體" w:hAnsi="標楷體"/>
          <w:sz w:val="28"/>
          <w:szCs w:val="28"/>
        </w:rPr>
      </w:pPr>
      <w:r>
        <w:rPr>
          <w:rFonts w:ascii="標楷體" w:eastAsia="標楷體" w:hAnsi="標楷體" w:hint="eastAsia"/>
          <w:sz w:val="28"/>
          <w:szCs w:val="28"/>
        </w:rPr>
        <w:t>視需要協調民間業者協助食物、飲用水、藥品醫材、生活必需品及重建資材之供應。</w:t>
      </w:r>
    </w:p>
    <w:p>
      <w:pPr>
        <w:jc w:val="center"/>
        <w:rPr>
          <w:rFonts w:ascii="標楷體" w:eastAsia="標楷體" w:hAnsi="標楷體"/>
          <w:b/>
          <w:sz w:val="32"/>
          <w:szCs w:val="32"/>
        </w:rPr>
      </w:pPr>
      <w:r>
        <w:rPr>
          <w:rFonts w:ascii="標楷體" w:eastAsia="標楷體" w:hAnsi="標楷體" w:hint="eastAsia"/>
          <w:b/>
          <w:sz w:val="32"/>
          <w:szCs w:val="32"/>
        </w:rPr>
        <w:t>第六節 災害應變器材、機械現況之掌握及徵用</w:t>
      </w:r>
    </w:p>
    <w:p>
      <w:pPr>
        <w:ind w:left="420" w:hangingChars="150" w:hanging="420"/>
        <w:rPr>
          <w:rFonts w:ascii="標楷體" w:eastAsia="標楷體" w:hAnsi="標楷體"/>
          <w:sz w:val="28"/>
          <w:szCs w:val="28"/>
        </w:rPr>
      </w:pPr>
      <w:r>
        <w:rPr>
          <w:rFonts w:ascii="標楷體" w:eastAsia="標楷體" w:hAnsi="標楷體" w:hint="eastAsia"/>
          <w:sz w:val="28"/>
          <w:szCs w:val="28"/>
        </w:rPr>
        <w:t>一、搜救行動所需之裝備、器材，平時應定時予以保養，隨時保持最佳狀況，執行搜救行動時，原則上由負責該行動之機關攜帶前往。</w:t>
      </w:r>
    </w:p>
    <w:p>
      <w:pPr>
        <w:ind w:left="420" w:hangingChars="150" w:hanging="420"/>
        <w:rPr>
          <w:rFonts w:ascii="標楷體" w:eastAsia="標楷體" w:hAnsi="標楷體"/>
          <w:sz w:val="28"/>
          <w:szCs w:val="28"/>
        </w:rPr>
      </w:pPr>
      <w:r>
        <w:rPr>
          <w:rFonts w:ascii="標楷體" w:eastAsia="標楷體" w:hAnsi="標楷體" w:hint="eastAsia"/>
          <w:sz w:val="28"/>
          <w:szCs w:val="28"/>
        </w:rPr>
        <w:t>二、各相關機關（單位）平時應與協力廠商訂定支援協定並造冊列管，於災害必要時，徵調人員及徵用搜救裝備、機具、器材及車輛等協助救災，以利搜救行動。</w:t>
      </w:r>
    </w:p>
    <w:p>
      <w:pPr>
        <w:ind w:left="420" w:hangingChars="150" w:hanging="420"/>
        <w:rPr>
          <w:rFonts w:ascii="標楷體" w:eastAsia="標楷體" w:hAnsi="標楷體"/>
          <w:sz w:val="28"/>
          <w:szCs w:val="28"/>
        </w:rPr>
      </w:pPr>
      <w:r>
        <w:rPr>
          <w:rFonts w:ascii="標楷體" w:eastAsia="標楷體" w:hAnsi="標楷體" w:hint="eastAsia"/>
          <w:sz w:val="28"/>
          <w:szCs w:val="28"/>
        </w:rPr>
        <w:t>三、平時應將災害發生可能因應之器材先加保養並充滿油、水、電，必要時先啟動測試。</w:t>
      </w:r>
    </w:p>
    <w:p>
      <w:pPr>
        <w:ind w:left="420" w:hangingChars="150" w:hanging="420"/>
        <w:rPr>
          <w:rFonts w:ascii="標楷體" w:eastAsia="標楷體" w:hAnsi="標楷體"/>
          <w:sz w:val="28"/>
          <w:szCs w:val="28"/>
        </w:rPr>
      </w:pPr>
      <w:r>
        <w:rPr>
          <w:rFonts w:ascii="標楷體" w:eastAsia="標楷體" w:hAnsi="標楷體" w:hint="eastAsia"/>
          <w:sz w:val="28"/>
          <w:szCs w:val="28"/>
        </w:rPr>
        <w:t>四、將可能因應之器材擺放於易取用之位置，必要時標示該項器材名稱，以方便取用。</w:t>
      </w:r>
    </w:p>
    <w:p>
      <w:pPr>
        <w:jc w:val="center"/>
        <w:rPr>
          <w:rFonts w:ascii="標楷體" w:eastAsia="標楷體" w:hAnsi="標楷體"/>
          <w:b/>
          <w:sz w:val="32"/>
          <w:szCs w:val="32"/>
        </w:rPr>
      </w:pPr>
      <w:r>
        <w:rPr>
          <w:rFonts w:ascii="標楷體" w:eastAsia="標楷體" w:hAnsi="標楷體" w:hint="eastAsia"/>
          <w:b/>
          <w:sz w:val="32"/>
          <w:szCs w:val="32"/>
        </w:rPr>
        <w:t>第七節 設施、設備之緊急修護</w:t>
      </w:r>
    </w:p>
    <w:p>
      <w:pPr>
        <w:pStyle w:val="a3"/>
        <w:numPr>
          <w:ilvl w:val="0"/>
          <w:numId w:val="2"/>
        </w:numPr>
        <w:ind w:leftChars="0"/>
        <w:rPr>
          <w:rFonts w:ascii="標楷體" w:eastAsia="標楷體" w:hAnsi="標楷體"/>
          <w:sz w:val="28"/>
          <w:szCs w:val="28"/>
        </w:rPr>
      </w:pPr>
      <w:r>
        <w:rPr>
          <w:rFonts w:ascii="標楷體" w:eastAsia="標楷體" w:hAnsi="標楷體" w:hint="eastAsia"/>
          <w:sz w:val="28"/>
          <w:szCs w:val="28"/>
        </w:rPr>
        <w:t>災害發生後，應立即動員或徵調專業技術人員緊急檢查所管轄設施、設備，掌握其受損情形，並對維生管線、基礎民生設施與公共設施、設備進行緊急修復，以防止二次災害並確保災民生活。</w:t>
      </w:r>
    </w:p>
    <w:p>
      <w:pPr>
        <w:pStyle w:val="a3"/>
        <w:numPr>
          <w:ilvl w:val="0"/>
          <w:numId w:val="2"/>
        </w:numPr>
        <w:ind w:leftChars="0"/>
        <w:rPr>
          <w:rFonts w:ascii="標楷體" w:eastAsia="標楷體" w:hAnsi="標楷體"/>
          <w:sz w:val="28"/>
          <w:szCs w:val="28"/>
        </w:rPr>
      </w:pPr>
      <w:r>
        <w:rPr>
          <w:rFonts w:ascii="標楷體" w:eastAsia="標楷體" w:hAnsi="標楷體" w:hint="eastAsia"/>
          <w:sz w:val="28"/>
          <w:szCs w:val="28"/>
        </w:rPr>
        <w:t>維生管線公共事業單位，應成立救災應變小組，接受成功鎮應</w:t>
      </w:r>
      <w:r>
        <w:rPr>
          <w:rFonts w:ascii="標楷體" w:eastAsia="標楷體" w:hAnsi="標楷體" w:hint="eastAsia"/>
          <w:sz w:val="28"/>
          <w:szCs w:val="28"/>
        </w:rPr>
        <w:lastRenderedPageBreak/>
        <w:t>變中心協調處置天然災害突發狀況。</w:t>
      </w:r>
    </w:p>
    <w:p>
      <w:pPr>
        <w:pStyle w:val="a3"/>
        <w:ind w:leftChars="0" w:left="720"/>
        <w:jc w:val="center"/>
        <w:rPr>
          <w:rFonts w:ascii="標楷體" w:eastAsia="標楷體" w:hAnsi="標楷體"/>
          <w:b/>
          <w:sz w:val="32"/>
          <w:szCs w:val="32"/>
        </w:rPr>
      </w:pPr>
      <w:r>
        <w:rPr>
          <w:rFonts w:ascii="標楷體" w:eastAsia="標楷體" w:hAnsi="標楷體" w:hint="eastAsia"/>
          <w:b/>
          <w:sz w:val="32"/>
          <w:szCs w:val="32"/>
        </w:rPr>
        <w:t>第八節 交通運送及管制</w:t>
      </w:r>
    </w:p>
    <w:p>
      <w:pPr>
        <w:pStyle w:val="a3"/>
        <w:rPr>
          <w:rFonts w:ascii="標楷體" w:eastAsia="標楷體" w:hAnsi="標楷體"/>
          <w:sz w:val="28"/>
          <w:szCs w:val="28"/>
        </w:rPr>
      </w:pPr>
      <w:r>
        <w:rPr>
          <w:rFonts w:ascii="標楷體" w:eastAsia="標楷體" w:hAnsi="標楷體" w:hint="eastAsia"/>
          <w:sz w:val="28"/>
          <w:szCs w:val="28"/>
        </w:rPr>
        <w:t>一、道路交通之管制</w:t>
      </w:r>
    </w:p>
    <w:p>
      <w:pPr>
        <w:pStyle w:val="a3"/>
        <w:ind w:left="1040" w:hangingChars="200" w:hanging="560"/>
        <w:rPr>
          <w:rFonts w:ascii="標楷體" w:eastAsia="標楷體" w:hAnsi="標楷體"/>
          <w:sz w:val="28"/>
          <w:szCs w:val="28"/>
        </w:rPr>
      </w:pPr>
      <w:r>
        <w:rPr>
          <w:rFonts w:ascii="標楷體" w:eastAsia="標楷體" w:hAnsi="標楷體" w:hint="eastAsia"/>
          <w:sz w:val="28"/>
          <w:szCs w:val="28"/>
        </w:rPr>
        <w:t>(一)警察單位除蒐集來自災害現場之交通路況與有關災害資訊外，並運用各種交通監視或攝影設備，迅速掌握防災所需道路或交通狀況。</w:t>
      </w:r>
    </w:p>
    <w:p>
      <w:pPr>
        <w:pStyle w:val="a3"/>
        <w:ind w:left="1040" w:hangingChars="200" w:hanging="560"/>
        <w:rPr>
          <w:rFonts w:ascii="標楷體" w:eastAsia="標楷體" w:hAnsi="標楷體"/>
          <w:sz w:val="28"/>
          <w:szCs w:val="28"/>
        </w:rPr>
      </w:pPr>
      <w:r>
        <w:rPr>
          <w:rFonts w:ascii="標楷體" w:eastAsia="標楷體" w:hAnsi="標楷體" w:hint="eastAsia"/>
          <w:sz w:val="28"/>
          <w:szCs w:val="28"/>
        </w:rPr>
        <w:t>(二)為確保緊急運送，警察單位得採取禁止一般車輛通行的交通管制，並在災區周邊，實施全面性之交通管制。</w:t>
      </w:r>
    </w:p>
    <w:p>
      <w:pPr>
        <w:pStyle w:val="a3"/>
        <w:rPr>
          <w:rFonts w:ascii="標楷體" w:eastAsia="標楷體" w:hAnsi="標楷體"/>
          <w:sz w:val="28"/>
          <w:szCs w:val="28"/>
        </w:rPr>
      </w:pPr>
      <w:r>
        <w:rPr>
          <w:rFonts w:ascii="標楷體" w:eastAsia="標楷體" w:hAnsi="標楷體" w:hint="eastAsia"/>
          <w:sz w:val="28"/>
          <w:szCs w:val="28"/>
        </w:rPr>
        <w:t>(三)警察單位實施交通管制時，應使民眾周知。</w:t>
      </w:r>
    </w:p>
    <w:p>
      <w:pPr>
        <w:pStyle w:val="a3"/>
        <w:ind w:left="1040" w:hangingChars="200" w:hanging="560"/>
        <w:rPr>
          <w:rFonts w:ascii="標楷體" w:eastAsia="標楷體" w:hAnsi="標楷體"/>
          <w:sz w:val="28"/>
          <w:szCs w:val="28"/>
        </w:rPr>
      </w:pPr>
      <w:r>
        <w:rPr>
          <w:rFonts w:ascii="標楷體" w:eastAsia="標楷體" w:hAnsi="標楷體" w:hint="eastAsia"/>
          <w:sz w:val="28"/>
          <w:szCs w:val="28"/>
        </w:rPr>
        <w:t>(四)為確保緊急運送，警察單位得採取拖吊阻礙車輛或利用警車引導等措施。</w:t>
      </w:r>
    </w:p>
    <w:p>
      <w:pPr>
        <w:pStyle w:val="a3"/>
        <w:rPr>
          <w:rFonts w:ascii="標楷體" w:eastAsia="標楷體" w:hAnsi="標楷體"/>
          <w:sz w:val="28"/>
          <w:szCs w:val="28"/>
        </w:rPr>
      </w:pPr>
      <w:r>
        <w:rPr>
          <w:rFonts w:ascii="標楷體" w:eastAsia="標楷體" w:hAnsi="標楷體" w:hint="eastAsia"/>
          <w:sz w:val="28"/>
          <w:szCs w:val="28"/>
        </w:rPr>
        <w:t>二、緊急運送的原則</w:t>
      </w:r>
    </w:p>
    <w:p>
      <w:pPr>
        <w:pStyle w:val="a3"/>
        <w:ind w:left="1040" w:hangingChars="200" w:hanging="560"/>
        <w:rPr>
          <w:rFonts w:ascii="標楷體" w:eastAsia="標楷體" w:hAnsi="標楷體"/>
          <w:sz w:val="28"/>
          <w:szCs w:val="28"/>
        </w:rPr>
      </w:pPr>
      <w:r>
        <w:rPr>
          <w:rFonts w:ascii="標楷體" w:eastAsia="標楷體" w:hAnsi="標楷體" w:hint="eastAsia"/>
          <w:sz w:val="28"/>
          <w:szCs w:val="28"/>
        </w:rPr>
        <w:t>(一)緊急運送應考量災害情形、緊急程度、重要性等因素，實施局部或區域性交通管制措施；並緊急修護毀損之交通設施，以利實施緊急運送。</w:t>
      </w:r>
    </w:p>
    <w:p>
      <w:pPr>
        <w:pStyle w:val="a3"/>
        <w:ind w:left="1040" w:hangingChars="200" w:hanging="560"/>
        <w:rPr>
          <w:rFonts w:ascii="標楷體" w:eastAsia="標楷體" w:hAnsi="標楷體"/>
          <w:sz w:val="28"/>
          <w:szCs w:val="28"/>
        </w:rPr>
      </w:pPr>
      <w:r>
        <w:rPr>
          <w:rFonts w:ascii="標楷體" w:eastAsia="標楷體" w:hAnsi="標楷體" w:hint="eastAsia"/>
          <w:sz w:val="28"/>
          <w:szCs w:val="28"/>
        </w:rPr>
        <w:t>(二)進行緊急運送時，應以人命安全、防止災害擴大及確保災害應變措施順利實施為初期要務。</w:t>
      </w:r>
    </w:p>
    <w:p>
      <w:pPr>
        <w:pStyle w:val="a3"/>
        <w:rPr>
          <w:rFonts w:ascii="標楷體" w:eastAsia="標楷體" w:hAnsi="標楷體"/>
          <w:sz w:val="28"/>
          <w:szCs w:val="28"/>
        </w:rPr>
      </w:pPr>
      <w:r>
        <w:rPr>
          <w:rFonts w:ascii="標楷體" w:eastAsia="標楷體" w:hAnsi="標楷體" w:hint="eastAsia"/>
          <w:sz w:val="28"/>
          <w:szCs w:val="28"/>
        </w:rPr>
        <w:t>三、緊急運送對象之優先順序：</w:t>
      </w:r>
    </w:p>
    <w:p>
      <w:pPr>
        <w:pStyle w:val="a3"/>
        <w:rPr>
          <w:rFonts w:ascii="標楷體" w:eastAsia="標楷體" w:hAnsi="標楷體"/>
          <w:sz w:val="28"/>
          <w:szCs w:val="28"/>
        </w:rPr>
      </w:pPr>
      <w:r>
        <w:rPr>
          <w:rFonts w:ascii="標楷體" w:eastAsia="標楷體" w:hAnsi="標楷體" w:hint="eastAsia"/>
          <w:sz w:val="28"/>
          <w:szCs w:val="28"/>
        </w:rPr>
        <w:t>(一)第一階段</w:t>
      </w:r>
    </w:p>
    <w:p>
      <w:pPr>
        <w:pStyle w:val="a3"/>
        <w:rPr>
          <w:rFonts w:ascii="標楷體" w:eastAsia="標楷體" w:hAnsi="標楷體"/>
          <w:sz w:val="28"/>
          <w:szCs w:val="28"/>
        </w:rPr>
      </w:pPr>
      <w:r>
        <w:rPr>
          <w:rFonts w:ascii="標楷體" w:eastAsia="標楷體" w:hAnsi="標楷體" w:hint="eastAsia"/>
          <w:sz w:val="28"/>
          <w:szCs w:val="28"/>
        </w:rPr>
        <w:lastRenderedPageBreak/>
        <w:t>1.從事搜救、急救、醫療活動所需的人員、物資。</w:t>
      </w:r>
    </w:p>
    <w:p>
      <w:pPr>
        <w:pStyle w:val="a3"/>
        <w:rPr>
          <w:rFonts w:ascii="標楷體" w:eastAsia="標楷體" w:hAnsi="標楷體"/>
          <w:sz w:val="28"/>
          <w:szCs w:val="28"/>
        </w:rPr>
      </w:pPr>
      <w:r>
        <w:rPr>
          <w:rFonts w:ascii="標楷體" w:eastAsia="標楷體" w:hAnsi="標楷體" w:hint="eastAsia"/>
          <w:sz w:val="28"/>
          <w:szCs w:val="28"/>
        </w:rPr>
        <w:t>2.消防、搜救活動等為防止災害擴大所需的人力、物力。</w:t>
      </w:r>
    </w:p>
    <w:p>
      <w:pPr>
        <w:pStyle w:val="a3"/>
        <w:ind w:left="760" w:hangingChars="100" w:hanging="280"/>
        <w:rPr>
          <w:rFonts w:ascii="標楷體" w:eastAsia="標楷體" w:hAnsi="標楷體"/>
          <w:sz w:val="28"/>
          <w:szCs w:val="28"/>
        </w:rPr>
      </w:pPr>
      <w:r>
        <w:rPr>
          <w:rFonts w:ascii="標楷體" w:eastAsia="標楷體" w:hAnsi="標楷體" w:hint="eastAsia"/>
          <w:sz w:val="28"/>
          <w:szCs w:val="28"/>
        </w:rPr>
        <w:t>3.各級災害防救相關機關，災害應變措施執行人員、情報通訊、電力、自來水設施等最初緊急動員時必要的人員、物資。</w:t>
      </w:r>
    </w:p>
    <w:p>
      <w:pPr>
        <w:pStyle w:val="a3"/>
        <w:rPr>
          <w:rFonts w:ascii="標楷體" w:eastAsia="標楷體" w:hAnsi="標楷體"/>
          <w:sz w:val="28"/>
          <w:szCs w:val="28"/>
        </w:rPr>
      </w:pPr>
      <w:r>
        <w:rPr>
          <w:rFonts w:ascii="標楷體" w:eastAsia="標楷體" w:hAnsi="標楷體" w:hint="eastAsia"/>
          <w:sz w:val="28"/>
          <w:szCs w:val="28"/>
        </w:rPr>
        <w:t>4.運送至後方醫療機關的患者。</w:t>
      </w:r>
    </w:p>
    <w:p>
      <w:pPr>
        <w:pStyle w:val="a3"/>
        <w:ind w:left="760" w:hangingChars="100" w:hanging="280"/>
        <w:rPr>
          <w:rFonts w:ascii="標楷體" w:eastAsia="標楷體" w:hAnsi="標楷體"/>
          <w:sz w:val="28"/>
          <w:szCs w:val="28"/>
        </w:rPr>
      </w:pPr>
      <w:r>
        <w:rPr>
          <w:rFonts w:ascii="標楷體" w:eastAsia="標楷體" w:hAnsi="標楷體" w:hint="eastAsia"/>
          <w:sz w:val="28"/>
          <w:szCs w:val="28"/>
        </w:rPr>
        <w:t>5.執行緊急運送、運送據點的緊急修復及交通管制所需人員、物資。</w:t>
      </w:r>
    </w:p>
    <w:p>
      <w:pPr>
        <w:pStyle w:val="a3"/>
        <w:rPr>
          <w:rFonts w:ascii="標楷體" w:eastAsia="標楷體" w:hAnsi="標楷體"/>
          <w:sz w:val="28"/>
          <w:szCs w:val="28"/>
        </w:rPr>
      </w:pPr>
      <w:r>
        <w:rPr>
          <w:rFonts w:ascii="標楷體" w:eastAsia="標楷體" w:hAnsi="標楷體" w:hint="eastAsia"/>
          <w:sz w:val="28"/>
          <w:szCs w:val="28"/>
        </w:rPr>
        <w:t>(二)第二階段</w:t>
      </w:r>
    </w:p>
    <w:p>
      <w:pPr>
        <w:pStyle w:val="a3"/>
        <w:rPr>
          <w:rFonts w:ascii="標楷體" w:eastAsia="標楷體" w:hAnsi="標楷體"/>
          <w:sz w:val="28"/>
          <w:szCs w:val="28"/>
        </w:rPr>
      </w:pPr>
      <w:r>
        <w:rPr>
          <w:rFonts w:ascii="標楷體" w:eastAsia="標楷體" w:hAnsi="標楷體" w:hint="eastAsia"/>
          <w:sz w:val="28"/>
          <w:szCs w:val="28"/>
        </w:rPr>
        <w:t>1.上述第一階段運送持續執行。</w:t>
      </w:r>
    </w:p>
    <w:p>
      <w:pPr>
        <w:pStyle w:val="a3"/>
        <w:rPr>
          <w:rFonts w:ascii="標楷體" w:eastAsia="標楷體" w:hAnsi="標楷體"/>
          <w:sz w:val="28"/>
          <w:szCs w:val="28"/>
        </w:rPr>
      </w:pPr>
      <w:r>
        <w:rPr>
          <w:rFonts w:ascii="標楷體" w:eastAsia="標楷體" w:hAnsi="標楷體" w:hint="eastAsia"/>
          <w:sz w:val="28"/>
          <w:szCs w:val="28"/>
        </w:rPr>
        <w:t>2.食物及飲用水維持生命必要物資。</w:t>
      </w:r>
    </w:p>
    <w:p>
      <w:pPr>
        <w:pStyle w:val="a3"/>
        <w:rPr>
          <w:rFonts w:ascii="標楷體" w:eastAsia="標楷體" w:hAnsi="標楷體"/>
          <w:sz w:val="28"/>
          <w:szCs w:val="28"/>
        </w:rPr>
      </w:pPr>
      <w:r>
        <w:rPr>
          <w:rFonts w:ascii="標楷體" w:eastAsia="標楷體" w:hAnsi="標楷體" w:hint="eastAsia"/>
          <w:sz w:val="28"/>
          <w:szCs w:val="28"/>
        </w:rPr>
        <w:t>3.將傷病患者往災區外安全地區運送者。</w:t>
      </w:r>
    </w:p>
    <w:p>
      <w:pPr>
        <w:pStyle w:val="a3"/>
        <w:rPr>
          <w:rFonts w:ascii="標楷體" w:eastAsia="標楷體" w:hAnsi="標楷體"/>
          <w:sz w:val="28"/>
          <w:szCs w:val="28"/>
        </w:rPr>
      </w:pPr>
      <w:r>
        <w:rPr>
          <w:rFonts w:ascii="標楷體" w:eastAsia="標楷體" w:hAnsi="標楷體" w:hint="eastAsia"/>
          <w:sz w:val="28"/>
          <w:szCs w:val="28"/>
        </w:rPr>
        <w:t>4.運送設施緊急修復所需人員、物資。</w:t>
      </w:r>
    </w:p>
    <w:p>
      <w:pPr>
        <w:pStyle w:val="a3"/>
        <w:rPr>
          <w:rFonts w:ascii="標楷體" w:eastAsia="標楷體" w:hAnsi="標楷體"/>
          <w:sz w:val="28"/>
          <w:szCs w:val="28"/>
        </w:rPr>
      </w:pPr>
      <w:r>
        <w:rPr>
          <w:rFonts w:ascii="標楷體" w:eastAsia="標楷體" w:hAnsi="標楷體" w:hint="eastAsia"/>
          <w:sz w:val="28"/>
          <w:szCs w:val="28"/>
        </w:rPr>
        <w:t>(三)第三階段</w:t>
      </w:r>
    </w:p>
    <w:p>
      <w:pPr>
        <w:pStyle w:val="a3"/>
        <w:rPr>
          <w:rFonts w:ascii="標楷體" w:eastAsia="標楷體" w:hAnsi="標楷體"/>
          <w:sz w:val="28"/>
          <w:szCs w:val="28"/>
        </w:rPr>
      </w:pPr>
      <w:r>
        <w:rPr>
          <w:rFonts w:ascii="標楷體" w:eastAsia="標楷體" w:hAnsi="標楷體" w:hint="eastAsia"/>
          <w:sz w:val="28"/>
          <w:szCs w:val="28"/>
        </w:rPr>
        <w:t>1.上述二階段運送持續執行。</w:t>
      </w:r>
    </w:p>
    <w:p>
      <w:pPr>
        <w:pStyle w:val="a3"/>
        <w:rPr>
          <w:rFonts w:ascii="標楷體" w:eastAsia="標楷體" w:hAnsi="標楷體"/>
          <w:sz w:val="28"/>
          <w:szCs w:val="28"/>
        </w:rPr>
      </w:pPr>
      <w:r>
        <w:rPr>
          <w:rFonts w:ascii="標楷體" w:eastAsia="標楷體" w:hAnsi="標楷體" w:hint="eastAsia"/>
          <w:sz w:val="28"/>
          <w:szCs w:val="28"/>
        </w:rPr>
        <w:t>2.災後復原重建所需人員、物資。</w:t>
      </w:r>
    </w:p>
    <w:p>
      <w:pPr>
        <w:pStyle w:val="a3"/>
        <w:rPr>
          <w:rFonts w:ascii="標楷體" w:eastAsia="標楷體" w:hAnsi="標楷體"/>
          <w:sz w:val="28"/>
          <w:szCs w:val="28"/>
        </w:rPr>
      </w:pPr>
      <w:r>
        <w:rPr>
          <w:rFonts w:ascii="標楷體" w:eastAsia="標楷體" w:hAnsi="標楷體" w:hint="eastAsia"/>
          <w:sz w:val="28"/>
          <w:szCs w:val="28"/>
        </w:rPr>
        <w:t>3.生活必需品。</w:t>
      </w:r>
    </w:p>
    <w:p>
      <w:pPr>
        <w:pStyle w:val="a3"/>
        <w:rPr>
          <w:rFonts w:ascii="標楷體" w:eastAsia="標楷體" w:hAnsi="標楷體"/>
          <w:sz w:val="28"/>
          <w:szCs w:val="28"/>
        </w:rPr>
      </w:pPr>
      <w:r>
        <w:rPr>
          <w:rFonts w:ascii="標楷體" w:eastAsia="標楷體" w:hAnsi="標楷體" w:hint="eastAsia"/>
          <w:sz w:val="28"/>
          <w:szCs w:val="28"/>
        </w:rPr>
        <w:t>四、道路之緊急修復：</w:t>
      </w:r>
    </w:p>
    <w:p>
      <w:pPr>
        <w:pStyle w:val="a3"/>
        <w:rPr>
          <w:rFonts w:ascii="標楷體" w:eastAsia="標楷體" w:hAnsi="標楷體"/>
          <w:sz w:val="28"/>
          <w:szCs w:val="28"/>
        </w:rPr>
      </w:pPr>
      <w:r>
        <w:rPr>
          <w:rFonts w:ascii="標楷體" w:eastAsia="標楷體" w:hAnsi="標楷體" w:hint="eastAsia"/>
          <w:sz w:val="28"/>
          <w:szCs w:val="28"/>
        </w:rPr>
        <w:t>(一)為確保緊急運送路線，應優先實施緊急修復。</w:t>
      </w:r>
    </w:p>
    <w:p>
      <w:pPr>
        <w:pStyle w:val="a3"/>
        <w:ind w:left="900" w:hangingChars="150" w:hanging="420"/>
        <w:rPr>
          <w:rFonts w:ascii="標楷體" w:eastAsia="標楷體" w:hAnsi="標楷體"/>
          <w:sz w:val="28"/>
          <w:szCs w:val="28"/>
        </w:rPr>
      </w:pPr>
      <w:r>
        <w:rPr>
          <w:rFonts w:ascii="標楷體" w:eastAsia="標楷體" w:hAnsi="標楷體" w:hint="eastAsia"/>
          <w:sz w:val="28"/>
          <w:szCs w:val="28"/>
        </w:rPr>
        <w:t>(二)各種道路管理機關於災害發生時，應掌握各自管理道路受損</w:t>
      </w:r>
      <w:r>
        <w:rPr>
          <w:rFonts w:ascii="標楷體" w:eastAsia="標楷體" w:hAnsi="標楷體" w:hint="eastAsia"/>
          <w:sz w:val="28"/>
          <w:szCs w:val="28"/>
        </w:rPr>
        <w:lastRenderedPageBreak/>
        <w:t>狀況，立即進行移除交通障礙物及緊急修復工程，並視情況共同工作或協調其他災害防救機關配合，確保道路交通順暢。必要時，動用民間企業支援協助修復。</w:t>
      </w:r>
    </w:p>
    <w:p>
      <w:pPr>
        <w:pStyle w:val="a3"/>
        <w:rPr>
          <w:rFonts w:ascii="標楷體" w:eastAsia="標楷體" w:hAnsi="標楷體"/>
          <w:sz w:val="28"/>
          <w:szCs w:val="28"/>
        </w:rPr>
      </w:pPr>
      <w:r>
        <w:rPr>
          <w:rFonts w:ascii="標楷體" w:eastAsia="標楷體" w:hAnsi="標楷體" w:hint="eastAsia"/>
          <w:sz w:val="28"/>
          <w:szCs w:val="28"/>
        </w:rPr>
        <w:t>五、實施漁港航運交通之緊急修復及管制措施。</w:t>
      </w:r>
    </w:p>
    <w:p>
      <w:pPr>
        <w:pStyle w:val="a3"/>
        <w:rPr>
          <w:rFonts w:ascii="標楷體" w:eastAsia="標楷體" w:hAnsi="標楷體"/>
          <w:sz w:val="28"/>
          <w:szCs w:val="28"/>
        </w:rPr>
      </w:pPr>
      <w:r>
        <w:rPr>
          <w:rFonts w:ascii="標楷體" w:eastAsia="標楷體" w:hAnsi="標楷體" w:hint="eastAsia"/>
          <w:sz w:val="28"/>
          <w:szCs w:val="28"/>
        </w:rPr>
        <w:t>六、緊急運送與燃料之確保：</w:t>
      </w:r>
    </w:p>
    <w:p>
      <w:pPr>
        <w:pStyle w:val="a3"/>
        <w:ind w:left="1040" w:hangingChars="200" w:hanging="560"/>
        <w:rPr>
          <w:rFonts w:ascii="標楷體" w:eastAsia="標楷體" w:hAnsi="標楷體"/>
          <w:sz w:val="28"/>
          <w:szCs w:val="28"/>
        </w:rPr>
      </w:pPr>
      <w:r>
        <w:rPr>
          <w:rFonts w:ascii="標楷體" w:eastAsia="標楷體" w:hAnsi="標楷體" w:hint="eastAsia"/>
          <w:sz w:val="28"/>
          <w:szCs w:val="28"/>
        </w:rPr>
        <w:t>(一)為順利推動災害之搜救、急救活動，應運用陸海空一切手段，儘速實施緊急運送；尤需使用具有機動力的直昇機與艦艇運送。</w:t>
      </w:r>
    </w:p>
    <w:p>
      <w:pPr>
        <w:pStyle w:val="a3"/>
        <w:ind w:left="1040" w:hangingChars="200" w:hanging="560"/>
        <w:rPr>
          <w:rFonts w:ascii="標楷體" w:eastAsia="標楷體" w:hAnsi="標楷體"/>
          <w:sz w:val="28"/>
          <w:szCs w:val="28"/>
        </w:rPr>
      </w:pPr>
      <w:r>
        <w:rPr>
          <w:rFonts w:ascii="標楷體" w:eastAsia="標楷體" w:hAnsi="標楷體" w:hint="eastAsia"/>
          <w:sz w:val="28"/>
          <w:szCs w:val="28"/>
        </w:rPr>
        <w:t>(二)實施緊急運送的有關機關，應整備緊急運送用燃料之籌措、供應事宜，必要時請縣應變中心協助。</w:t>
      </w:r>
    </w:p>
    <w:p>
      <w:pPr>
        <w:pStyle w:val="a3"/>
        <w:jc w:val="center"/>
        <w:rPr>
          <w:rFonts w:ascii="標楷體" w:eastAsia="標楷體" w:hAnsi="標楷體"/>
          <w:b/>
          <w:sz w:val="32"/>
          <w:szCs w:val="32"/>
        </w:rPr>
      </w:pPr>
      <w:r>
        <w:rPr>
          <w:rFonts w:ascii="標楷體" w:eastAsia="標楷體" w:hAnsi="標楷體" w:hint="eastAsia"/>
          <w:b/>
          <w:sz w:val="32"/>
          <w:szCs w:val="32"/>
        </w:rPr>
        <w:t>第九節 治安維護及物價調查</w:t>
      </w:r>
    </w:p>
    <w:p>
      <w:pPr>
        <w:pStyle w:val="a3"/>
        <w:rPr>
          <w:rFonts w:ascii="標楷體" w:eastAsia="標楷體" w:hAnsi="標楷體"/>
          <w:sz w:val="28"/>
          <w:szCs w:val="28"/>
        </w:rPr>
      </w:pPr>
      <w:r>
        <w:rPr>
          <w:rFonts w:ascii="標楷體" w:eastAsia="標楷體" w:hAnsi="標楷體" w:hint="eastAsia"/>
          <w:sz w:val="28"/>
          <w:szCs w:val="28"/>
        </w:rPr>
        <w:t>一、社會秩序之維持</w:t>
      </w:r>
    </w:p>
    <w:p>
      <w:pPr>
        <w:pStyle w:val="a3"/>
        <w:ind w:leftChars="432" w:left="1037"/>
        <w:rPr>
          <w:rFonts w:ascii="標楷體" w:eastAsia="標楷體" w:hAnsi="標楷體"/>
          <w:sz w:val="28"/>
          <w:szCs w:val="28"/>
        </w:rPr>
      </w:pPr>
      <w:r>
        <w:rPr>
          <w:rFonts w:ascii="標楷體" w:eastAsia="標楷體" w:hAnsi="標楷體" w:hint="eastAsia"/>
          <w:sz w:val="28"/>
          <w:szCs w:val="28"/>
        </w:rPr>
        <w:t>警察機關，在災區及其周邊應實施巡邏、聯防、警戒及維持社會秩序的措施。</w:t>
      </w:r>
    </w:p>
    <w:p>
      <w:pPr>
        <w:ind w:leftChars="150" w:left="920" w:hangingChars="200" w:hanging="560"/>
        <w:rPr>
          <w:rFonts w:ascii="標楷體" w:eastAsia="標楷體" w:hAnsi="標楷體"/>
          <w:sz w:val="28"/>
          <w:szCs w:val="28"/>
        </w:rPr>
      </w:pPr>
      <w:r>
        <w:rPr>
          <w:rFonts w:ascii="標楷體" w:eastAsia="標楷體" w:hAnsi="標楷體" w:hint="eastAsia"/>
          <w:sz w:val="28"/>
          <w:szCs w:val="28"/>
        </w:rPr>
        <w:t>二、社區成立巡守隊，運用社區自主防災力量，協助警察單位執行巡邏與社會秩序維護以彌補警力不足。</w:t>
      </w:r>
    </w:p>
    <w:p>
      <w:pPr>
        <w:ind w:firstLineChars="150" w:firstLine="420"/>
        <w:rPr>
          <w:rFonts w:ascii="標楷體" w:eastAsia="標楷體" w:hAnsi="標楷體"/>
          <w:sz w:val="28"/>
          <w:szCs w:val="28"/>
        </w:rPr>
      </w:pPr>
      <w:r>
        <w:rPr>
          <w:rFonts w:ascii="標楷體" w:eastAsia="標楷體" w:hAnsi="標楷體" w:hint="eastAsia"/>
          <w:sz w:val="28"/>
          <w:szCs w:val="28"/>
        </w:rPr>
        <w:t>三、物價之調查</w:t>
      </w:r>
    </w:p>
    <w:p>
      <w:pPr>
        <w:ind w:leftChars="382" w:left="917"/>
        <w:rPr>
          <w:rFonts w:ascii="標楷體" w:eastAsia="標楷體" w:hAnsi="標楷體"/>
          <w:sz w:val="28"/>
          <w:szCs w:val="28"/>
        </w:rPr>
      </w:pPr>
      <w:r>
        <w:rPr>
          <w:rFonts w:ascii="標楷體" w:eastAsia="標楷體" w:hAnsi="標楷體" w:hint="eastAsia"/>
          <w:sz w:val="28"/>
          <w:szCs w:val="28"/>
        </w:rPr>
        <w:t>進行市場調查，防止生活必需品之物價上漲或藉機囤積居奇、哄抬物價現象之發生，如涉及不法，並依法嚴懲。</w:t>
      </w:r>
    </w:p>
    <w:p>
      <w:pPr>
        <w:pStyle w:val="a3"/>
        <w:ind w:leftChars="0" w:left="720"/>
        <w:jc w:val="center"/>
        <w:rPr>
          <w:rFonts w:ascii="標楷體" w:eastAsia="標楷體" w:hAnsi="標楷體"/>
          <w:b/>
          <w:sz w:val="32"/>
          <w:szCs w:val="32"/>
        </w:rPr>
      </w:pPr>
      <w:r>
        <w:rPr>
          <w:rFonts w:ascii="標楷體" w:eastAsia="標楷體" w:hAnsi="標楷體" w:hint="eastAsia"/>
          <w:b/>
          <w:sz w:val="32"/>
          <w:szCs w:val="32"/>
        </w:rPr>
        <w:lastRenderedPageBreak/>
        <w:t>第十節 國軍支援</w:t>
      </w:r>
    </w:p>
    <w:p>
      <w:pPr>
        <w:pStyle w:val="a3"/>
        <w:ind w:left="900" w:hangingChars="150" w:hanging="420"/>
        <w:rPr>
          <w:rFonts w:ascii="標楷體" w:eastAsia="標楷體" w:hAnsi="標楷體"/>
          <w:sz w:val="28"/>
          <w:szCs w:val="28"/>
        </w:rPr>
      </w:pPr>
      <w:r>
        <w:rPr>
          <w:rFonts w:ascii="標楷體" w:eastAsia="標楷體" w:hAnsi="標楷體" w:hint="eastAsia"/>
          <w:sz w:val="28"/>
          <w:szCs w:val="28"/>
        </w:rPr>
        <w:t>一、依災情判斷，災情擴大無法因應災害處理需增派兵力或特種機具支援時，立即向縣應變中心申請國軍支援，由鎮應變中心協調有關支援災害防救作業細節，保持協調聯繫，以利災害任務之達成。</w:t>
      </w:r>
    </w:p>
    <w:p>
      <w:pPr>
        <w:pStyle w:val="a3"/>
        <w:ind w:left="1040" w:hangingChars="200" w:hanging="560"/>
        <w:rPr>
          <w:rFonts w:ascii="標楷體" w:eastAsia="標楷體" w:hAnsi="標楷體"/>
          <w:sz w:val="28"/>
          <w:szCs w:val="28"/>
        </w:rPr>
      </w:pPr>
      <w:r>
        <w:rPr>
          <w:rFonts w:ascii="標楷體" w:eastAsia="標楷體" w:hAnsi="標楷體" w:hint="eastAsia"/>
          <w:sz w:val="28"/>
          <w:szCs w:val="28"/>
        </w:rPr>
        <w:t>二、國軍部隊接受申請時，應依申請事項及軍力所蒐集災情研判後，派遣適當人員、裝備支援協助。</w:t>
      </w:r>
    </w:p>
    <w:p>
      <w:pPr>
        <w:pStyle w:val="a3"/>
        <w:ind w:leftChars="0" w:left="720"/>
        <w:jc w:val="center"/>
        <w:rPr>
          <w:rFonts w:ascii="標楷體" w:eastAsia="標楷體" w:hAnsi="標楷體"/>
          <w:b/>
          <w:sz w:val="32"/>
          <w:szCs w:val="32"/>
        </w:rPr>
      </w:pPr>
      <w:r>
        <w:rPr>
          <w:rFonts w:ascii="標楷體" w:eastAsia="標楷體" w:hAnsi="標楷體" w:hint="eastAsia"/>
          <w:b/>
          <w:sz w:val="32"/>
          <w:szCs w:val="32"/>
        </w:rPr>
        <w:t>第十一節 防止二次傷害</w:t>
      </w:r>
    </w:p>
    <w:p>
      <w:pPr>
        <w:pStyle w:val="a3"/>
        <w:numPr>
          <w:ilvl w:val="0"/>
          <w:numId w:val="6"/>
        </w:numPr>
        <w:ind w:leftChars="0"/>
        <w:rPr>
          <w:rFonts w:ascii="標楷體" w:eastAsia="標楷體" w:hAnsi="標楷體"/>
          <w:sz w:val="28"/>
          <w:szCs w:val="28"/>
        </w:rPr>
      </w:pPr>
      <w:r>
        <w:rPr>
          <w:rFonts w:ascii="標楷體" w:eastAsia="標楷體" w:hAnsi="標楷體" w:hint="eastAsia"/>
          <w:sz w:val="28"/>
          <w:szCs w:val="28"/>
        </w:rPr>
        <w:t>為防止、減輕風災、土石流與地震引起災害，在風災與地震發生時，公所應指派專人前往坡地與低窪岸邊災害危險區檢測、勘查、判斷有危害之虞時，應通報災害防救機關及當地居民，防救機關接獲通知後，應採取適當之警戒避難措施。</w:t>
      </w:r>
    </w:p>
    <w:p>
      <w:pPr>
        <w:pStyle w:val="a3"/>
        <w:numPr>
          <w:ilvl w:val="0"/>
          <w:numId w:val="6"/>
        </w:numPr>
        <w:ind w:leftChars="0"/>
        <w:rPr>
          <w:rFonts w:ascii="標楷體" w:eastAsia="標楷體" w:hAnsi="標楷體"/>
          <w:sz w:val="28"/>
          <w:szCs w:val="28"/>
        </w:rPr>
      </w:pPr>
      <w:r>
        <w:rPr>
          <w:rFonts w:ascii="標楷體" w:eastAsia="標楷體" w:hAnsi="標楷體" w:hint="eastAsia"/>
          <w:sz w:val="28"/>
          <w:szCs w:val="28"/>
        </w:rPr>
        <w:t>因風災與水災造成淹水時，應立即採取排水措施，對受損防洪排水設施，應立即進行緊急修復。</w:t>
      </w:r>
    </w:p>
    <w:p>
      <w:pPr>
        <w:pStyle w:val="a3"/>
        <w:jc w:val="center"/>
        <w:rPr>
          <w:rFonts w:ascii="標楷體" w:eastAsia="標楷體" w:hAnsi="標楷體"/>
          <w:b/>
          <w:sz w:val="32"/>
          <w:szCs w:val="32"/>
        </w:rPr>
      </w:pPr>
      <w:r>
        <w:rPr>
          <w:rFonts w:ascii="標楷體" w:eastAsia="標楷體" w:hAnsi="標楷體" w:hint="eastAsia"/>
          <w:b/>
          <w:sz w:val="32"/>
          <w:szCs w:val="32"/>
        </w:rPr>
        <w:t>第十二節 災情蒐集通報</w:t>
      </w:r>
    </w:p>
    <w:p>
      <w:pPr>
        <w:pStyle w:val="a3"/>
        <w:ind w:left="900" w:hangingChars="150" w:hanging="420"/>
        <w:rPr>
          <w:rFonts w:ascii="標楷體" w:eastAsia="標楷體" w:hAnsi="標楷體"/>
          <w:sz w:val="28"/>
          <w:szCs w:val="28"/>
        </w:rPr>
      </w:pPr>
      <w:r>
        <w:rPr>
          <w:rFonts w:ascii="標楷體" w:eastAsia="標楷體" w:hAnsi="標楷體" w:hint="eastAsia"/>
          <w:sz w:val="28"/>
          <w:szCs w:val="28"/>
        </w:rPr>
        <w:t>一、應依成功鎮災害情報蒐集及傳達計畫，將災害狀況及緊急處置情形通報鎮應變中心。</w:t>
      </w:r>
    </w:p>
    <w:p>
      <w:pPr>
        <w:pStyle w:val="a3"/>
        <w:rPr>
          <w:rFonts w:ascii="標楷體" w:eastAsia="標楷體" w:hAnsi="標楷體"/>
          <w:sz w:val="28"/>
          <w:szCs w:val="28"/>
        </w:rPr>
      </w:pPr>
      <w:r>
        <w:rPr>
          <w:rFonts w:ascii="標楷體" w:eastAsia="標楷體" w:hAnsi="標楷體" w:hint="eastAsia"/>
          <w:sz w:val="28"/>
          <w:szCs w:val="28"/>
        </w:rPr>
        <w:t>二、災情之傳達</w:t>
      </w:r>
    </w:p>
    <w:p>
      <w:pPr>
        <w:pStyle w:val="a3"/>
        <w:ind w:leftChars="316" w:left="758"/>
        <w:rPr>
          <w:rFonts w:ascii="標楷體" w:eastAsia="標楷體" w:hAnsi="標楷體"/>
          <w:sz w:val="28"/>
          <w:szCs w:val="28"/>
        </w:rPr>
      </w:pPr>
      <w:r>
        <w:rPr>
          <w:rFonts w:ascii="標楷體" w:eastAsia="標楷體" w:hAnsi="標楷體" w:hint="eastAsia"/>
          <w:sz w:val="28"/>
          <w:szCs w:val="28"/>
        </w:rPr>
        <w:lastRenderedPageBreak/>
        <w:t>掌握災民之需求，藉傳播媒體與3C電子用品之協助，將氣象狀況、災區受損、傷亡、災害擴大、維生管線、公共設施、交通設施等受損與修復情形、與政府有關機關採取之因應對策等資訊，隨時傳達予災民。</w:t>
      </w:r>
    </w:p>
    <w:p>
      <w:pPr>
        <w:pStyle w:val="a3"/>
        <w:rPr>
          <w:rFonts w:ascii="標楷體" w:eastAsia="標楷體" w:hAnsi="標楷體"/>
          <w:sz w:val="28"/>
          <w:szCs w:val="28"/>
        </w:rPr>
      </w:pPr>
      <w:r>
        <w:rPr>
          <w:rFonts w:ascii="標楷體" w:eastAsia="標楷體" w:hAnsi="標楷體" w:hint="eastAsia"/>
          <w:sz w:val="28"/>
          <w:szCs w:val="28"/>
        </w:rPr>
        <w:t>三、災情之諮詢</w:t>
      </w:r>
    </w:p>
    <w:p>
      <w:pPr>
        <w:pStyle w:val="a3"/>
        <w:ind w:leftChars="374" w:left="898"/>
        <w:rPr>
          <w:rFonts w:ascii="標楷體" w:eastAsia="標楷體" w:hAnsi="標楷體"/>
          <w:sz w:val="28"/>
          <w:szCs w:val="28"/>
        </w:rPr>
      </w:pPr>
      <w:r>
        <w:rPr>
          <w:rFonts w:ascii="標楷體" w:eastAsia="標楷體" w:hAnsi="標楷體" w:hint="eastAsia"/>
          <w:sz w:val="28"/>
          <w:szCs w:val="28"/>
        </w:rPr>
        <w:t>為提供有關災情之諮詢，於公所應變中心得設置專用電話窗口或網路平台。</w:t>
      </w:r>
    </w:p>
    <w:p>
      <w:pPr>
        <w:pStyle w:val="a3"/>
        <w:jc w:val="center"/>
        <w:rPr>
          <w:rFonts w:ascii="標楷體" w:eastAsia="標楷體" w:hAnsi="標楷體"/>
          <w:b/>
          <w:sz w:val="32"/>
          <w:szCs w:val="32"/>
        </w:rPr>
      </w:pPr>
      <w:r>
        <w:rPr>
          <w:rFonts w:ascii="標楷體" w:eastAsia="標楷體" w:hAnsi="標楷體" w:hint="eastAsia"/>
          <w:b/>
          <w:sz w:val="32"/>
          <w:szCs w:val="32"/>
        </w:rPr>
        <w:t>第十三節 搜救、滅火及醫療救護</w:t>
      </w:r>
    </w:p>
    <w:p>
      <w:pPr>
        <w:pStyle w:val="a3"/>
        <w:rPr>
          <w:rFonts w:ascii="標楷體" w:eastAsia="標楷體" w:hAnsi="標楷體"/>
          <w:sz w:val="28"/>
          <w:szCs w:val="28"/>
        </w:rPr>
      </w:pPr>
      <w:r>
        <w:rPr>
          <w:rFonts w:ascii="標楷體" w:eastAsia="標楷體" w:hAnsi="標楷體" w:hint="eastAsia"/>
          <w:sz w:val="28"/>
          <w:szCs w:val="28"/>
        </w:rPr>
        <w:t>應視災害規模，考量本鎮處理能力，依成功鎮災害應變中心成立時機、程序及編組作業要點，進行災害應變程序：</w:t>
      </w:r>
    </w:p>
    <w:p>
      <w:pPr>
        <w:pStyle w:val="a3"/>
        <w:rPr>
          <w:rFonts w:ascii="標楷體" w:eastAsia="標楷體" w:hAnsi="標楷體"/>
          <w:sz w:val="28"/>
          <w:szCs w:val="28"/>
        </w:rPr>
      </w:pPr>
      <w:r>
        <w:rPr>
          <w:rFonts w:ascii="標楷體" w:eastAsia="標楷體" w:hAnsi="標楷體" w:hint="eastAsia"/>
          <w:sz w:val="28"/>
          <w:szCs w:val="28"/>
        </w:rPr>
        <w:t>一、搜救</w:t>
      </w:r>
    </w:p>
    <w:p>
      <w:pPr>
        <w:pStyle w:val="a3"/>
        <w:rPr>
          <w:rFonts w:ascii="標楷體" w:eastAsia="標楷體" w:hAnsi="標楷體"/>
          <w:sz w:val="28"/>
          <w:szCs w:val="28"/>
        </w:rPr>
      </w:pPr>
      <w:r>
        <w:rPr>
          <w:rFonts w:ascii="標楷體" w:eastAsia="標楷體" w:hAnsi="標楷體" w:hint="eastAsia"/>
          <w:sz w:val="28"/>
          <w:szCs w:val="28"/>
        </w:rPr>
        <w:t xml:space="preserve">(一)應依消防搜救搶救相關方法、程序進行災民搜救。 </w:t>
      </w:r>
    </w:p>
    <w:p>
      <w:pPr>
        <w:pStyle w:val="a3"/>
        <w:ind w:left="1040" w:hangingChars="200" w:hanging="560"/>
        <w:rPr>
          <w:rFonts w:ascii="標楷體" w:eastAsia="標楷體" w:hAnsi="標楷體"/>
          <w:sz w:val="28"/>
          <w:szCs w:val="28"/>
        </w:rPr>
      </w:pPr>
      <w:r>
        <w:rPr>
          <w:rFonts w:ascii="標楷體" w:eastAsia="標楷體" w:hAnsi="標楷體" w:hint="eastAsia"/>
          <w:sz w:val="28"/>
          <w:szCs w:val="28"/>
        </w:rPr>
        <w:t xml:space="preserve">(二)應研判災害規模，請求本縣災害應變中心支援協助或發動社區災害防救團體及民間災害防救志願組識協助有關機關進行災民搜救及緊急救護。 </w:t>
      </w:r>
    </w:p>
    <w:p>
      <w:pPr>
        <w:pStyle w:val="a3"/>
        <w:rPr>
          <w:rFonts w:ascii="標楷體" w:eastAsia="標楷體" w:hAnsi="標楷體"/>
          <w:sz w:val="28"/>
          <w:szCs w:val="28"/>
        </w:rPr>
      </w:pPr>
      <w:r>
        <w:rPr>
          <w:rFonts w:ascii="標楷體" w:eastAsia="標楷體" w:hAnsi="標楷體" w:hint="eastAsia"/>
          <w:sz w:val="28"/>
          <w:szCs w:val="28"/>
        </w:rPr>
        <w:t>二、滅火</w:t>
      </w:r>
    </w:p>
    <w:p>
      <w:pPr>
        <w:pStyle w:val="a3"/>
        <w:ind w:left="1040" w:hangingChars="200" w:hanging="560"/>
        <w:rPr>
          <w:rFonts w:ascii="標楷體" w:eastAsia="標楷體" w:hAnsi="標楷體"/>
          <w:sz w:val="28"/>
          <w:szCs w:val="28"/>
        </w:rPr>
      </w:pPr>
      <w:r>
        <w:rPr>
          <w:rFonts w:ascii="標楷體" w:eastAsia="標楷體" w:hAnsi="標楷體" w:hint="eastAsia"/>
          <w:sz w:val="28"/>
          <w:szCs w:val="28"/>
        </w:rPr>
        <w:t xml:space="preserve">(一)成功消防分隊依消防滅火相關方法、程序進行災區滅火救援。 </w:t>
      </w:r>
    </w:p>
    <w:p>
      <w:pPr>
        <w:pStyle w:val="a3"/>
        <w:ind w:left="1040" w:hangingChars="200" w:hanging="560"/>
        <w:rPr>
          <w:rFonts w:ascii="標楷體" w:eastAsia="標楷體" w:hAnsi="標楷體"/>
          <w:sz w:val="28"/>
          <w:szCs w:val="28"/>
        </w:rPr>
      </w:pPr>
      <w:r>
        <w:rPr>
          <w:rFonts w:ascii="標楷體" w:eastAsia="標楷體" w:hAnsi="標楷體" w:hint="eastAsia"/>
          <w:sz w:val="28"/>
          <w:szCs w:val="28"/>
        </w:rPr>
        <w:t>(二)應研判災害規模，請求地區義消或社區防火編組支援協助，</w:t>
      </w:r>
      <w:r>
        <w:rPr>
          <w:rFonts w:ascii="標楷體" w:eastAsia="標楷體" w:hAnsi="標楷體" w:hint="eastAsia"/>
          <w:sz w:val="28"/>
          <w:szCs w:val="28"/>
        </w:rPr>
        <w:lastRenderedPageBreak/>
        <w:t xml:space="preserve">並整合協調滅火事宜。 </w:t>
      </w:r>
    </w:p>
    <w:p>
      <w:pPr>
        <w:pStyle w:val="a3"/>
        <w:rPr>
          <w:rFonts w:ascii="標楷體" w:eastAsia="標楷體" w:hAnsi="標楷體"/>
          <w:sz w:val="28"/>
          <w:szCs w:val="28"/>
        </w:rPr>
      </w:pPr>
      <w:r>
        <w:rPr>
          <w:rFonts w:ascii="標楷體" w:eastAsia="標楷體" w:hAnsi="標楷體" w:hint="eastAsia"/>
          <w:sz w:val="28"/>
          <w:szCs w:val="28"/>
        </w:rPr>
        <w:t>三、醫療救護</w:t>
      </w:r>
    </w:p>
    <w:p>
      <w:pPr>
        <w:pStyle w:val="a3"/>
        <w:ind w:left="1040" w:hangingChars="200" w:hanging="560"/>
        <w:rPr>
          <w:rFonts w:ascii="標楷體" w:eastAsia="標楷體" w:hAnsi="標楷體"/>
          <w:sz w:val="28"/>
          <w:szCs w:val="28"/>
        </w:rPr>
      </w:pPr>
      <w:r>
        <w:rPr>
          <w:rFonts w:ascii="標楷體" w:eastAsia="標楷體" w:hAnsi="標楷體" w:hint="eastAsia"/>
          <w:sz w:val="28"/>
          <w:szCs w:val="28"/>
        </w:rPr>
        <w:t xml:space="preserve">(一)應依消防救護相關程序進行災區醫療救護，通知轄區醫療機關待命收治傷患。 </w:t>
      </w:r>
    </w:p>
    <w:p>
      <w:pPr>
        <w:pStyle w:val="a3"/>
        <w:ind w:left="1040" w:hangingChars="200" w:hanging="560"/>
        <w:rPr>
          <w:rFonts w:ascii="標楷體" w:eastAsia="標楷體" w:hAnsi="標楷體"/>
          <w:sz w:val="28"/>
          <w:szCs w:val="28"/>
        </w:rPr>
      </w:pPr>
      <w:r>
        <w:rPr>
          <w:rFonts w:ascii="標楷體" w:eastAsia="標楷體" w:hAnsi="標楷體" w:hint="eastAsia"/>
          <w:sz w:val="28"/>
          <w:szCs w:val="28"/>
        </w:rPr>
        <w:t>(二)必要時得要求醫療機構派遣緊急醫療救護人員、車輛對受災區提供協助。</w:t>
      </w:r>
    </w:p>
    <w:p>
      <w:pPr>
        <w:pStyle w:val="a3"/>
        <w:ind w:left="1040" w:hangingChars="200" w:hanging="560"/>
        <w:rPr>
          <w:rFonts w:ascii="標楷體" w:eastAsia="標楷體" w:hAnsi="標楷體"/>
          <w:sz w:val="28"/>
          <w:szCs w:val="28"/>
        </w:rPr>
      </w:pPr>
      <w:r>
        <w:rPr>
          <w:rFonts w:ascii="標楷體" w:eastAsia="標楷體" w:hAnsi="標楷體" w:hint="eastAsia"/>
          <w:sz w:val="28"/>
          <w:szCs w:val="28"/>
        </w:rPr>
        <w:t>(三)納編、組訓鎮內具救護專長人員，緊急狀況時可提供救護支援。</w:t>
      </w:r>
    </w:p>
    <w:p>
      <w:pPr>
        <w:pStyle w:val="a3"/>
        <w:jc w:val="center"/>
        <w:rPr>
          <w:rFonts w:ascii="標楷體" w:eastAsia="標楷體" w:hAnsi="標楷體"/>
          <w:b/>
          <w:sz w:val="32"/>
          <w:szCs w:val="32"/>
        </w:rPr>
      </w:pPr>
      <w:r>
        <w:rPr>
          <w:rFonts w:ascii="標楷體" w:eastAsia="標楷體" w:hAnsi="標楷體" w:hint="eastAsia"/>
          <w:b/>
          <w:sz w:val="32"/>
          <w:szCs w:val="32"/>
        </w:rPr>
        <w:t>第十四節 衛生保健、防疫及罹難者屍體處理</w:t>
      </w:r>
    </w:p>
    <w:p>
      <w:pPr>
        <w:pStyle w:val="a3"/>
        <w:ind w:firstLineChars="200" w:firstLine="560"/>
        <w:rPr>
          <w:rFonts w:ascii="標楷體" w:eastAsia="標楷體" w:hAnsi="標楷體"/>
          <w:sz w:val="28"/>
          <w:szCs w:val="28"/>
        </w:rPr>
      </w:pPr>
      <w:r>
        <w:rPr>
          <w:rFonts w:ascii="標楷體" w:eastAsia="標楷體" w:hAnsi="標楷體" w:hint="eastAsia"/>
          <w:sz w:val="28"/>
          <w:szCs w:val="28"/>
        </w:rPr>
        <w:t>應視災害規模，考量本鎮處理能力，依成功鎮災害應變中心成立時機、程序及編組作業要點，進行災害應變程序：</w:t>
      </w:r>
    </w:p>
    <w:p>
      <w:pPr>
        <w:pStyle w:val="a3"/>
        <w:rPr>
          <w:rFonts w:ascii="標楷體" w:eastAsia="標楷體" w:hAnsi="標楷體"/>
          <w:sz w:val="28"/>
          <w:szCs w:val="28"/>
        </w:rPr>
      </w:pPr>
      <w:r>
        <w:rPr>
          <w:rFonts w:ascii="標楷體" w:eastAsia="標楷體" w:hAnsi="標楷體" w:hint="eastAsia"/>
          <w:sz w:val="28"/>
          <w:szCs w:val="28"/>
        </w:rPr>
        <w:t>一、衛生保健</w:t>
      </w:r>
    </w:p>
    <w:p>
      <w:pPr>
        <w:pStyle w:val="a3"/>
        <w:rPr>
          <w:rFonts w:ascii="標楷體" w:eastAsia="標楷體" w:hAnsi="標楷體"/>
          <w:sz w:val="28"/>
          <w:szCs w:val="28"/>
        </w:rPr>
      </w:pPr>
      <w:r>
        <w:rPr>
          <w:rFonts w:ascii="標楷體" w:eastAsia="標楷體" w:hAnsi="標楷體" w:hint="eastAsia"/>
          <w:sz w:val="28"/>
          <w:szCs w:val="28"/>
        </w:rPr>
        <w:t>(一)衛生所應隨時掌握藥品醫材需求，確保藥品醫材之供應。</w:t>
      </w:r>
    </w:p>
    <w:p>
      <w:pPr>
        <w:pStyle w:val="a3"/>
        <w:ind w:left="1040" w:hangingChars="200" w:hanging="560"/>
        <w:rPr>
          <w:rFonts w:ascii="標楷體" w:eastAsia="標楷體" w:hAnsi="標楷體"/>
          <w:sz w:val="28"/>
          <w:szCs w:val="28"/>
        </w:rPr>
      </w:pPr>
      <w:r>
        <w:rPr>
          <w:rFonts w:ascii="標楷體" w:eastAsia="標楷體" w:hAnsi="標楷體" w:hint="eastAsia"/>
          <w:sz w:val="28"/>
          <w:szCs w:val="28"/>
        </w:rPr>
        <w:t>(二)為避免避難場所或臨時收容所之受災者因生活據變而影響身心健康，應經常保持避難場所良好的衛生狀態、充分掌握受災者之健康狀況，並考量醫療救護站之設置。</w:t>
      </w:r>
    </w:p>
    <w:p>
      <w:pPr>
        <w:pStyle w:val="a3"/>
        <w:ind w:left="1040" w:hangingChars="200" w:hanging="560"/>
        <w:rPr>
          <w:rFonts w:ascii="標楷體" w:eastAsia="標楷體" w:hAnsi="標楷體"/>
          <w:sz w:val="28"/>
          <w:szCs w:val="28"/>
        </w:rPr>
      </w:pPr>
      <w:r>
        <w:rPr>
          <w:rFonts w:ascii="標楷體" w:eastAsia="標楷體" w:hAnsi="標楷體" w:hint="eastAsia"/>
          <w:sz w:val="28"/>
          <w:szCs w:val="28"/>
        </w:rPr>
        <w:t>(三)規劃調派所屬衛生所或急救責任醫院醫護人員提供災區巡迴保健服務，並執行災區衛生保健活動。</w:t>
      </w:r>
    </w:p>
    <w:p>
      <w:pPr>
        <w:pStyle w:val="a3"/>
        <w:ind w:left="1040" w:hangingChars="200" w:hanging="560"/>
        <w:rPr>
          <w:rFonts w:ascii="標楷體" w:eastAsia="標楷體" w:hAnsi="標楷體"/>
          <w:sz w:val="28"/>
          <w:szCs w:val="28"/>
        </w:rPr>
      </w:pPr>
      <w:r>
        <w:rPr>
          <w:rFonts w:ascii="標楷體" w:eastAsia="標楷體" w:hAnsi="標楷體" w:hint="eastAsia"/>
          <w:sz w:val="28"/>
          <w:szCs w:val="28"/>
        </w:rPr>
        <w:t>(四)為確保避難場所的生活環境，應設置臨時廁所，並就排泄物</w:t>
      </w:r>
      <w:r>
        <w:rPr>
          <w:rFonts w:ascii="標楷體" w:eastAsia="標楷體" w:hAnsi="標楷體" w:hint="eastAsia"/>
          <w:sz w:val="28"/>
          <w:szCs w:val="28"/>
        </w:rPr>
        <w:lastRenderedPageBreak/>
        <w:t>及垃圾之處理等採取必要措施，以保持災區衛生整潔。</w:t>
      </w:r>
    </w:p>
    <w:p>
      <w:pPr>
        <w:pStyle w:val="a3"/>
        <w:rPr>
          <w:rFonts w:ascii="標楷體" w:eastAsia="標楷體" w:hAnsi="標楷體"/>
          <w:sz w:val="28"/>
          <w:szCs w:val="28"/>
        </w:rPr>
      </w:pPr>
      <w:r>
        <w:rPr>
          <w:rFonts w:ascii="標楷體" w:eastAsia="標楷體" w:hAnsi="標楷體" w:hint="eastAsia"/>
          <w:sz w:val="28"/>
          <w:szCs w:val="28"/>
        </w:rPr>
        <w:t>二、消毒防疫</w:t>
      </w:r>
    </w:p>
    <w:p>
      <w:pPr>
        <w:pStyle w:val="a3"/>
        <w:ind w:firstLineChars="150" w:firstLine="420"/>
        <w:rPr>
          <w:rFonts w:ascii="標楷體" w:eastAsia="標楷體" w:hAnsi="標楷體"/>
          <w:sz w:val="28"/>
          <w:szCs w:val="28"/>
        </w:rPr>
      </w:pPr>
      <w:r>
        <w:rPr>
          <w:rFonts w:ascii="標楷體" w:eastAsia="標楷體" w:hAnsi="標楷體" w:hint="eastAsia"/>
          <w:sz w:val="28"/>
          <w:szCs w:val="28"/>
        </w:rPr>
        <w:t>採取室內外的消毒防疫措施，以防止疫情發生；防疫人員之派遣及防疫藥品之供應，必要時得請求中央相關機關、協調其他縣市政府或申請國軍協助支援。</w:t>
      </w:r>
    </w:p>
    <w:p>
      <w:pPr>
        <w:pStyle w:val="a3"/>
        <w:rPr>
          <w:rFonts w:ascii="標楷體" w:eastAsia="標楷體" w:hAnsi="標楷體"/>
          <w:sz w:val="28"/>
          <w:szCs w:val="28"/>
        </w:rPr>
      </w:pPr>
      <w:r>
        <w:rPr>
          <w:rFonts w:ascii="標楷體" w:eastAsia="標楷體" w:hAnsi="標楷體" w:hint="eastAsia"/>
          <w:sz w:val="28"/>
          <w:szCs w:val="28"/>
        </w:rPr>
        <w:t>(一)訂定發動全民實施災後環境清潔及消毒</w:t>
      </w:r>
    </w:p>
    <w:p>
      <w:pPr>
        <w:pStyle w:val="a3"/>
        <w:ind w:left="760" w:hangingChars="100" w:hanging="280"/>
        <w:rPr>
          <w:rFonts w:ascii="標楷體" w:eastAsia="標楷體" w:hAnsi="標楷體"/>
          <w:sz w:val="28"/>
          <w:szCs w:val="28"/>
        </w:rPr>
      </w:pPr>
      <w:r>
        <w:rPr>
          <w:rFonts w:ascii="標楷體" w:eastAsia="標楷體" w:hAnsi="標楷體" w:hint="eastAsia"/>
          <w:sz w:val="28"/>
          <w:szCs w:val="28"/>
        </w:rPr>
        <w:t>1.災害後，成功鎮公所清潔隊，應即成立環境污染工作小組，並隨時掌握災情，立即展開整頓環境，勘查災區及實施環境消毒工作。</w:t>
      </w:r>
    </w:p>
    <w:p>
      <w:pPr>
        <w:pStyle w:val="a3"/>
        <w:ind w:left="760" w:hangingChars="100" w:hanging="280"/>
        <w:rPr>
          <w:rFonts w:ascii="標楷體" w:eastAsia="標楷體" w:hAnsi="標楷體"/>
          <w:sz w:val="28"/>
          <w:szCs w:val="28"/>
        </w:rPr>
      </w:pPr>
      <w:r>
        <w:rPr>
          <w:rFonts w:ascii="標楷體" w:eastAsia="標楷體" w:hAnsi="標楷體" w:hint="eastAsia"/>
          <w:sz w:val="28"/>
          <w:szCs w:val="28"/>
        </w:rPr>
        <w:t>2.透過各區災害防救中心，將環境衛生用消毒藥品，配合環境污染地區住戶，輔導自行消毒，必要時委託領有執照之病媒防治業者協助執行。</w:t>
      </w:r>
    </w:p>
    <w:p>
      <w:pPr>
        <w:pStyle w:val="a3"/>
        <w:rPr>
          <w:rFonts w:ascii="標楷體" w:eastAsia="標楷體" w:hAnsi="標楷體"/>
          <w:sz w:val="28"/>
          <w:szCs w:val="28"/>
        </w:rPr>
      </w:pPr>
      <w:r>
        <w:rPr>
          <w:rFonts w:ascii="標楷體" w:eastAsia="標楷體" w:hAnsi="標楷體" w:hint="eastAsia"/>
          <w:sz w:val="28"/>
          <w:szCs w:val="28"/>
        </w:rPr>
        <w:t>(二)訂定飲用水之抽驗管制</w:t>
      </w:r>
    </w:p>
    <w:p>
      <w:pPr>
        <w:pStyle w:val="a3"/>
        <w:ind w:left="760" w:hangingChars="100" w:hanging="280"/>
        <w:rPr>
          <w:rFonts w:ascii="標楷體" w:eastAsia="標楷體" w:hAnsi="標楷體"/>
          <w:sz w:val="28"/>
          <w:szCs w:val="28"/>
        </w:rPr>
      </w:pPr>
      <w:r>
        <w:rPr>
          <w:rFonts w:ascii="標楷體" w:eastAsia="標楷體" w:hAnsi="標楷體" w:hint="eastAsia"/>
          <w:sz w:val="28"/>
          <w:szCs w:val="28"/>
        </w:rPr>
        <w:t>1.對災害後環境污染地區，或其他足以影響飲用水安全之事故發生後，由自來水公司第十區管理處、各鎮鎮市公所配合本縣環保局立即執行飲用水之處理及抽驗。</w:t>
      </w:r>
    </w:p>
    <w:p>
      <w:pPr>
        <w:pStyle w:val="a3"/>
        <w:ind w:left="760" w:hangingChars="100" w:hanging="280"/>
        <w:rPr>
          <w:rFonts w:ascii="標楷體" w:eastAsia="標楷體" w:hAnsi="標楷體"/>
          <w:sz w:val="28"/>
          <w:szCs w:val="28"/>
        </w:rPr>
      </w:pPr>
      <w:r>
        <w:rPr>
          <w:rFonts w:ascii="標楷體" w:eastAsia="標楷體" w:hAnsi="標楷體" w:hint="eastAsia"/>
          <w:sz w:val="28"/>
          <w:szCs w:val="28"/>
        </w:rPr>
        <w:t>2.抽驗水質不合標準應通知自來水公司及引用水井所有（管理）人儘速改善，並擇日再復驗，並告知民眾宜煮沸後再飲用或暫時飲用包裝水。</w:t>
      </w:r>
    </w:p>
    <w:p>
      <w:pPr>
        <w:pStyle w:val="a3"/>
        <w:rPr>
          <w:rFonts w:ascii="標楷體" w:eastAsia="標楷體" w:hAnsi="標楷體"/>
          <w:sz w:val="28"/>
          <w:szCs w:val="28"/>
        </w:rPr>
      </w:pPr>
      <w:r>
        <w:rPr>
          <w:rFonts w:ascii="標楷體" w:eastAsia="標楷體" w:hAnsi="標楷體" w:hint="eastAsia"/>
          <w:sz w:val="28"/>
          <w:szCs w:val="28"/>
        </w:rPr>
        <w:lastRenderedPageBreak/>
        <w:t>3.飲用簡易自來水民眾，宜煮沸後再飲用或暫時飲用包裝水。</w:t>
      </w:r>
    </w:p>
    <w:p>
      <w:pPr>
        <w:ind w:firstLineChars="100" w:firstLine="280"/>
        <w:rPr>
          <w:rFonts w:ascii="標楷體" w:eastAsia="標楷體" w:hAnsi="標楷體"/>
          <w:sz w:val="28"/>
          <w:szCs w:val="28"/>
        </w:rPr>
      </w:pPr>
      <w:r>
        <w:rPr>
          <w:rFonts w:ascii="標楷體" w:eastAsia="標楷體" w:hAnsi="標楷體" w:hint="eastAsia"/>
          <w:sz w:val="28"/>
          <w:szCs w:val="28"/>
        </w:rPr>
        <w:t>(三)災害後嚴重危害污染區之隔離、處理及追蹤管制</w:t>
      </w:r>
    </w:p>
    <w:p>
      <w:pPr>
        <w:pStyle w:val="a3"/>
        <w:ind w:left="760" w:hangingChars="100" w:hanging="280"/>
        <w:rPr>
          <w:rFonts w:ascii="標楷體" w:eastAsia="標楷體" w:hAnsi="標楷體"/>
          <w:sz w:val="28"/>
          <w:szCs w:val="28"/>
        </w:rPr>
      </w:pPr>
      <w:r>
        <w:rPr>
          <w:rFonts w:ascii="標楷體" w:eastAsia="標楷體" w:hAnsi="標楷體" w:hint="eastAsia"/>
          <w:sz w:val="28"/>
          <w:szCs w:val="28"/>
        </w:rPr>
        <w:t>1.本鎮如發生災害污染事件，由環保局緊急應變小組前往現場評估狀況，先行初步判定環境是否已被危害性物質污染，並劃定污染區之範圍，立即採取緊急措施，並通報本縣災害應變中心及上級環保主管機關。危害污染物之清除，各事業單位應自行清除處理，或委託公民營廢棄物清除處理機構代為清除處理。</w:t>
      </w:r>
    </w:p>
    <w:p>
      <w:pPr>
        <w:pStyle w:val="a3"/>
        <w:ind w:left="760" w:hangingChars="100" w:hanging="280"/>
        <w:rPr>
          <w:rFonts w:ascii="標楷體" w:eastAsia="標楷體" w:hAnsi="標楷體"/>
          <w:sz w:val="28"/>
          <w:szCs w:val="28"/>
        </w:rPr>
      </w:pPr>
      <w:r>
        <w:rPr>
          <w:rFonts w:ascii="標楷體" w:eastAsia="標楷體" w:hAnsi="標楷體" w:hint="eastAsia"/>
          <w:sz w:val="28"/>
          <w:szCs w:val="28"/>
        </w:rPr>
        <w:t>2.對嚴重危害污染區需立即採取對人、畜、物資之隔離措施，並由環保、警察、消防單位實施人員之隔離、車輛、運輸之調配，必要時協調當地國軍部隊支援。社政單位應擇定收容場所收容撤離污染區之居民，並提供必要之生活必需品。</w:t>
      </w:r>
    </w:p>
    <w:p>
      <w:pPr>
        <w:pStyle w:val="a3"/>
        <w:ind w:left="760" w:hangingChars="100" w:hanging="280"/>
        <w:rPr>
          <w:rFonts w:ascii="標楷體" w:eastAsia="標楷體" w:hAnsi="標楷體"/>
          <w:sz w:val="28"/>
          <w:szCs w:val="28"/>
        </w:rPr>
      </w:pPr>
      <w:r>
        <w:rPr>
          <w:rFonts w:ascii="標楷體" w:eastAsia="標楷體" w:hAnsi="標楷體" w:hint="eastAsia"/>
          <w:sz w:val="28"/>
          <w:szCs w:val="28"/>
        </w:rPr>
        <w:t>3.危害性污染物質之清除可用化學品、泥土、沙包或其他有效之方式收集污染物，或在四周築堰防止污染物流入下水道。</w:t>
      </w:r>
    </w:p>
    <w:p>
      <w:pPr>
        <w:pStyle w:val="a3"/>
        <w:ind w:left="760" w:hangingChars="100" w:hanging="280"/>
        <w:rPr>
          <w:rFonts w:ascii="標楷體" w:eastAsia="標楷體" w:hAnsi="標楷體"/>
          <w:sz w:val="28"/>
          <w:szCs w:val="28"/>
        </w:rPr>
      </w:pPr>
      <w:r>
        <w:rPr>
          <w:rFonts w:ascii="標楷體" w:eastAsia="標楷體" w:hAnsi="標楷體" w:hint="eastAsia"/>
          <w:sz w:val="28"/>
          <w:szCs w:val="28"/>
        </w:rPr>
        <w:t>4.危害污染區由環保局針對污染傳播途徑如土壤、地面水、地下水、空氣、結構物或設備進行環境監測，直至無污染之虞為止。清潔隊應於災後環境污染防治工作結速後一週內，將辦理情形送環保局彙整。</w:t>
      </w:r>
    </w:p>
    <w:p>
      <w:pPr>
        <w:ind w:left="480"/>
        <w:rPr>
          <w:rFonts w:ascii="標楷體" w:eastAsia="標楷體" w:hAnsi="標楷體"/>
          <w:sz w:val="28"/>
          <w:szCs w:val="28"/>
        </w:rPr>
      </w:pPr>
      <w:r>
        <w:rPr>
          <w:rFonts w:ascii="標楷體" w:eastAsia="標楷體" w:hAnsi="標楷體" w:hint="eastAsia"/>
          <w:sz w:val="28"/>
          <w:szCs w:val="28"/>
        </w:rPr>
        <w:t>三、罹難者屍體處理</w:t>
      </w:r>
    </w:p>
    <w:p>
      <w:pPr>
        <w:pStyle w:val="a3"/>
        <w:ind w:leftChars="0" w:left="720"/>
        <w:rPr>
          <w:rFonts w:ascii="標楷體" w:eastAsia="標楷體" w:hAnsi="標楷體"/>
          <w:sz w:val="28"/>
          <w:szCs w:val="28"/>
        </w:rPr>
      </w:pPr>
      <w:r>
        <w:rPr>
          <w:rFonts w:ascii="標楷體" w:eastAsia="標楷體" w:hAnsi="標楷體" w:hint="eastAsia"/>
          <w:sz w:val="28"/>
          <w:szCs w:val="28"/>
        </w:rPr>
        <w:t>相關機關（社政單位）應即時協調地方檢察機關儘速進行罹難</w:t>
      </w:r>
      <w:r>
        <w:rPr>
          <w:rFonts w:ascii="標楷體" w:eastAsia="標楷體" w:hAnsi="標楷體" w:hint="eastAsia"/>
          <w:sz w:val="28"/>
          <w:szCs w:val="28"/>
        </w:rPr>
        <w:lastRenderedPageBreak/>
        <w:t>者屍體相驗工作，警察機關並協助罹難者DNA比對，並妥適處理遺物，實施靈柩之調度及遺體安全搬送與衛生維護，且蒐集殯葬及屍體存放相關資訊，以便妥善處理；必要時得請求其他鎮鎮市或請求本縣災害應變中心支援協助。</w:t>
      </w:r>
    </w:p>
    <w:p>
      <w:pPr>
        <w:pStyle w:val="a3"/>
        <w:jc w:val="center"/>
        <w:rPr>
          <w:rFonts w:ascii="標楷體" w:eastAsia="標楷體" w:hAnsi="標楷體"/>
          <w:b/>
          <w:sz w:val="32"/>
          <w:szCs w:val="32"/>
        </w:rPr>
      </w:pPr>
      <w:r>
        <w:rPr>
          <w:rFonts w:ascii="標楷體" w:eastAsia="標楷體" w:hAnsi="標楷體" w:hint="eastAsia"/>
          <w:b/>
          <w:sz w:val="32"/>
          <w:szCs w:val="32"/>
        </w:rPr>
        <w:t>第十五節 民力運用</w:t>
      </w:r>
    </w:p>
    <w:p>
      <w:pPr>
        <w:pStyle w:val="a3"/>
        <w:ind w:firstLineChars="200" w:firstLine="560"/>
        <w:rPr>
          <w:rFonts w:ascii="標楷體" w:eastAsia="標楷體" w:hAnsi="標楷體"/>
          <w:sz w:val="28"/>
          <w:szCs w:val="28"/>
        </w:rPr>
      </w:pPr>
      <w:r>
        <w:rPr>
          <w:rFonts w:ascii="標楷體" w:eastAsia="標楷體" w:hAnsi="標楷體" w:hint="eastAsia"/>
          <w:sz w:val="28"/>
          <w:szCs w:val="28"/>
        </w:rPr>
        <w:t>平時應掌握社區災害防救團體、民間災害防救志願組織、後備軍人組織及民防團隊等，建立聯繫管道，並建置單一窗口受理志工協助之體制。</w:t>
      </w:r>
    </w:p>
    <w:p>
      <w:pPr>
        <w:pStyle w:val="a3"/>
        <w:jc w:val="center"/>
        <w:rPr>
          <w:rFonts w:ascii="標楷體" w:eastAsia="標楷體" w:hAnsi="標楷體"/>
          <w:b/>
          <w:sz w:val="32"/>
          <w:szCs w:val="32"/>
        </w:rPr>
      </w:pPr>
      <w:r>
        <w:rPr>
          <w:rFonts w:ascii="標楷體" w:eastAsia="標楷體" w:hAnsi="標楷體" w:hint="eastAsia"/>
          <w:b/>
          <w:sz w:val="32"/>
          <w:szCs w:val="32"/>
        </w:rPr>
        <w:t>第十六節 受理救援物資、救濟金</w:t>
      </w:r>
    </w:p>
    <w:p>
      <w:pPr>
        <w:pStyle w:val="a3"/>
        <w:rPr>
          <w:rFonts w:ascii="標楷體" w:eastAsia="標楷體" w:hAnsi="標楷體"/>
          <w:sz w:val="28"/>
          <w:szCs w:val="28"/>
        </w:rPr>
      </w:pPr>
      <w:r>
        <w:rPr>
          <w:rFonts w:ascii="標楷體" w:eastAsia="標楷體" w:hAnsi="標楷體" w:hint="eastAsia"/>
          <w:sz w:val="28"/>
          <w:szCs w:val="28"/>
        </w:rPr>
        <w:t>一、民眾、企業之物資協助</w:t>
      </w:r>
    </w:p>
    <w:p>
      <w:pPr>
        <w:pStyle w:val="a3"/>
        <w:ind w:leftChars="374" w:left="898" w:firstLineChars="150" w:firstLine="420"/>
        <w:rPr>
          <w:rFonts w:ascii="標楷體" w:eastAsia="標楷體" w:hAnsi="標楷體"/>
          <w:sz w:val="28"/>
          <w:szCs w:val="28"/>
        </w:rPr>
      </w:pPr>
      <w:r>
        <w:rPr>
          <w:rFonts w:ascii="標楷體" w:eastAsia="標楷體" w:hAnsi="標楷體" w:hint="eastAsia"/>
          <w:sz w:val="28"/>
          <w:szCs w:val="28"/>
        </w:rPr>
        <w:t>對企業、民眾之物資援助，應考量災區災民迫切需要物資種類、數量與指定送達地區、集中地點、透過傳播媒體向民眾傳達。</w:t>
      </w:r>
    </w:p>
    <w:p>
      <w:pPr>
        <w:pStyle w:val="a3"/>
        <w:rPr>
          <w:rFonts w:ascii="標楷體" w:eastAsia="標楷體" w:hAnsi="標楷體"/>
          <w:sz w:val="28"/>
          <w:szCs w:val="28"/>
        </w:rPr>
      </w:pPr>
      <w:r>
        <w:rPr>
          <w:rFonts w:ascii="標楷體" w:eastAsia="標楷體" w:hAnsi="標楷體" w:hint="eastAsia"/>
          <w:sz w:val="28"/>
          <w:szCs w:val="28"/>
        </w:rPr>
        <w:t>二、捐助之處理</w:t>
      </w:r>
    </w:p>
    <w:p>
      <w:pPr>
        <w:pStyle w:val="a3"/>
        <w:ind w:leftChars="432" w:left="1037" w:firstLineChars="200" w:firstLine="560"/>
        <w:rPr>
          <w:rFonts w:ascii="標楷體" w:eastAsia="標楷體" w:hAnsi="標楷體"/>
          <w:sz w:val="28"/>
          <w:szCs w:val="28"/>
        </w:rPr>
      </w:pPr>
      <w:r>
        <w:rPr>
          <w:rFonts w:ascii="標楷體" w:eastAsia="標楷體" w:hAnsi="標楷體" w:hint="eastAsia"/>
          <w:sz w:val="28"/>
          <w:szCs w:val="28"/>
        </w:rPr>
        <w:t>接受海內外各機關、團體、企業與個人等金錢捐助時立有關管理委員會處理之。</w:t>
      </w:r>
    </w:p>
    <w:sectPr>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zh-TW"/>
      </w:rPr>
      <w:t xml:space="preserve"> </w:t>
    </w:r>
    <w:r>
      <w:fldChar w:fldCharType="begin"/>
    </w:r>
    <w:r>
      <w:instrText>PAGE   \* MERGEFORMAT</w:instrText>
    </w:r>
    <w:r>
      <w:fldChar w:fldCharType="separate"/>
    </w:r>
    <w:r>
      <w:rPr>
        <w:rFonts w:asciiTheme="majorHAnsi" w:eastAsiaTheme="majorEastAsia" w:hAnsiTheme="majorHAnsi" w:cstheme="majorBidi"/>
        <w:noProof/>
        <w:lang w:val="zh-TW"/>
      </w:rPr>
      <w:t>2</w:t>
    </w:r>
    <w:r>
      <w:rPr>
        <w:rFonts w:asciiTheme="majorHAnsi" w:eastAsiaTheme="majorEastAsia" w:hAnsiTheme="majorHAnsi" w:cstheme="majorBidi"/>
      </w:rPr>
      <w:fldChar w:fldCharType="end"/>
    </w:r>
  </w:p>
  <w:p>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標楷體" w:eastAsia="標楷體" w:hAnsi="標楷體" w:cstheme="majorBidi" w:hint="eastAsia"/>
      </w:rPr>
      <w:alias w:val="標題"/>
      <w:id w:val="77738743"/>
      <w:placeholder>
        <w:docPart w:val="55686962E560408F91D67DE1A1D50355"/>
      </w:placeholder>
      <w:dataBinding w:prefixMappings="xmlns:ns0='http://schemas.openxmlformats.org/package/2006/metadata/core-properties' xmlns:ns1='http://purl.org/dc/elements/1.1/'" w:xpath="/ns0:coreProperties[1]/ns1:title[1]" w:storeItemID="{6C3C8BC8-F283-45AE-878A-BAB7291924A1}"/>
      <w:text/>
    </w:sdtPr>
    <w:sdtContent>
      <w:p>
        <w:pPr>
          <w:pStyle w:val="a4"/>
          <w:pBdr>
            <w:bottom w:val="thickThinSmallGap" w:sz="24" w:space="1" w:color="622423" w:themeColor="accent2" w:themeShade="7F"/>
          </w:pBdr>
          <w:jc w:val="right"/>
          <w:rPr>
            <w:rFonts w:ascii="標楷體" w:eastAsia="標楷體" w:hAnsi="標楷體" w:cstheme="majorBidi"/>
          </w:rPr>
        </w:pPr>
        <w:r>
          <w:rPr>
            <w:rFonts w:ascii="標楷體" w:eastAsia="標楷體" w:hAnsi="標楷體" w:cstheme="majorBidi" w:hint="eastAsia"/>
          </w:rPr>
          <w:t>成功鎮地區災害防救計畫</w:t>
        </w:r>
      </w:p>
    </w:sdtContent>
  </w:sdt>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943"/>
    <w:multiLevelType w:val="hybridMultilevel"/>
    <w:tmpl w:val="EE24A2D0"/>
    <w:lvl w:ilvl="0" w:tplc="452E5B74">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nsid w:val="13BA7014"/>
    <w:multiLevelType w:val="hybridMultilevel"/>
    <w:tmpl w:val="DB8AF17A"/>
    <w:lvl w:ilvl="0" w:tplc="8C9A5888">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
    <w:nsid w:val="2C6F662C"/>
    <w:multiLevelType w:val="hybridMultilevel"/>
    <w:tmpl w:val="270C5628"/>
    <w:lvl w:ilvl="0" w:tplc="4AC858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F917F8C"/>
    <w:multiLevelType w:val="hybridMultilevel"/>
    <w:tmpl w:val="5EC8A8E2"/>
    <w:lvl w:ilvl="0" w:tplc="479803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6A6D28"/>
    <w:multiLevelType w:val="hybridMultilevel"/>
    <w:tmpl w:val="C090EB6C"/>
    <w:lvl w:ilvl="0" w:tplc="99C8F8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983750B"/>
    <w:multiLevelType w:val="hybridMultilevel"/>
    <w:tmpl w:val="FC48FFA2"/>
    <w:lvl w:ilvl="0" w:tplc="C690F53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200" w:left="480"/>
    </w:pPr>
  </w:style>
  <w:style w:type="paragraph" w:styleId="a4">
    <w:name w:val="header"/>
    <w:basedOn w:val="a"/>
    <w:link w:val="a5"/>
    <w:uiPriority w:val="99"/>
    <w:unhideWhenUsed/>
    <w:pPr>
      <w:tabs>
        <w:tab w:val="center" w:pos="4153"/>
        <w:tab w:val="right" w:pos="8306"/>
      </w:tabs>
      <w:snapToGrid w:val="0"/>
    </w:pPr>
    <w:rPr>
      <w:sz w:val="20"/>
      <w:szCs w:val="20"/>
    </w:rPr>
  </w:style>
  <w:style w:type="character" w:customStyle="1" w:styleId="a5">
    <w:name w:val="頁首 字元"/>
    <w:basedOn w:val="a0"/>
    <w:link w:val="a4"/>
    <w:uiPriority w:val="99"/>
    <w:rPr>
      <w:sz w:val="20"/>
      <w:szCs w:val="20"/>
    </w:rPr>
  </w:style>
  <w:style w:type="paragraph" w:styleId="a6">
    <w:name w:val="footer"/>
    <w:basedOn w:val="a"/>
    <w:link w:val="a7"/>
    <w:uiPriority w:val="99"/>
    <w:unhideWhenUsed/>
    <w:pPr>
      <w:tabs>
        <w:tab w:val="center" w:pos="4153"/>
        <w:tab w:val="right" w:pos="8306"/>
      </w:tabs>
      <w:snapToGrid w:val="0"/>
    </w:pPr>
    <w:rPr>
      <w:sz w:val="20"/>
      <w:szCs w:val="20"/>
    </w:rPr>
  </w:style>
  <w:style w:type="character" w:customStyle="1" w:styleId="a7">
    <w:name w:val="頁尾 字元"/>
    <w:basedOn w:val="a0"/>
    <w:link w:val="a6"/>
    <w:uiPriority w:val="99"/>
    <w:rPr>
      <w:sz w:val="20"/>
      <w:szCs w:val="20"/>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200" w:left="480"/>
    </w:pPr>
  </w:style>
  <w:style w:type="paragraph" w:styleId="a4">
    <w:name w:val="header"/>
    <w:basedOn w:val="a"/>
    <w:link w:val="a5"/>
    <w:uiPriority w:val="99"/>
    <w:unhideWhenUsed/>
    <w:pPr>
      <w:tabs>
        <w:tab w:val="center" w:pos="4153"/>
        <w:tab w:val="right" w:pos="8306"/>
      </w:tabs>
      <w:snapToGrid w:val="0"/>
    </w:pPr>
    <w:rPr>
      <w:sz w:val="20"/>
      <w:szCs w:val="20"/>
    </w:rPr>
  </w:style>
  <w:style w:type="character" w:customStyle="1" w:styleId="a5">
    <w:name w:val="頁首 字元"/>
    <w:basedOn w:val="a0"/>
    <w:link w:val="a4"/>
    <w:uiPriority w:val="99"/>
    <w:rPr>
      <w:sz w:val="20"/>
      <w:szCs w:val="20"/>
    </w:rPr>
  </w:style>
  <w:style w:type="paragraph" w:styleId="a6">
    <w:name w:val="footer"/>
    <w:basedOn w:val="a"/>
    <w:link w:val="a7"/>
    <w:uiPriority w:val="99"/>
    <w:unhideWhenUsed/>
    <w:pPr>
      <w:tabs>
        <w:tab w:val="center" w:pos="4153"/>
        <w:tab w:val="right" w:pos="8306"/>
      </w:tabs>
      <w:snapToGrid w:val="0"/>
    </w:pPr>
    <w:rPr>
      <w:sz w:val="20"/>
      <w:szCs w:val="20"/>
    </w:rPr>
  </w:style>
  <w:style w:type="character" w:customStyle="1" w:styleId="a7">
    <w:name w:val="頁尾 字元"/>
    <w:basedOn w:val="a0"/>
    <w:link w:val="a6"/>
    <w:uiPriority w:val="99"/>
    <w:rPr>
      <w:sz w:val="20"/>
      <w:szCs w:val="20"/>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686962E560408F91D67DE1A1D50355"/>
        <w:category>
          <w:name w:val="一般"/>
          <w:gallery w:val="placeholder"/>
        </w:category>
        <w:types>
          <w:type w:val="bbPlcHdr"/>
        </w:types>
        <w:behaviors>
          <w:behavior w:val="content"/>
        </w:behaviors>
        <w:guid w:val="{6A83BFA4-F635-4FB2-BA4A-281B7B94194B}"/>
      </w:docPartPr>
      <w:docPartBody>
        <w:p>
          <w:pPr>
            <w:pStyle w:val="55686962E560408F91D67DE1A1D50355"/>
          </w:pPr>
          <w:r>
            <w:rPr>
              <w:rFonts w:asciiTheme="majorHAnsi" w:eastAsiaTheme="majorEastAsia" w:hAnsiTheme="majorHAnsi" w:cstheme="majorBidi"/>
              <w:sz w:val="32"/>
              <w:szCs w:val="32"/>
              <w:lang w:val="zh-TW"/>
            </w:rPr>
            <w:t>[</w:t>
          </w:r>
          <w:r>
            <w:rPr>
              <w:rFonts w:asciiTheme="majorHAnsi" w:eastAsiaTheme="majorEastAsia" w:hAnsiTheme="majorHAnsi" w:cstheme="majorBidi"/>
              <w:sz w:val="32"/>
              <w:szCs w:val="32"/>
              <w:lang w:val="zh-TW"/>
            </w:rPr>
            <w:t>鍵入文件標題</w:t>
          </w:r>
          <w:r>
            <w:rPr>
              <w:rFonts w:asciiTheme="majorHAnsi" w:eastAsiaTheme="majorEastAsia" w:hAnsiTheme="majorHAnsi" w:cstheme="majorBidi"/>
              <w:sz w:val="32"/>
              <w:szCs w:val="32"/>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5686962E560408F91D67DE1A1D50355">
    <w:name w:val="55686962E560408F91D67DE1A1D50355"/>
    <w:pPr>
      <w:widowControl w:val="0"/>
    </w:pPr>
  </w:style>
  <w:style w:type="paragraph" w:customStyle="1" w:styleId="B15A3A50691B46498133BD392886A25C">
    <w:name w:val="B15A3A50691B46498133BD392886A25C"/>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5686962E560408F91D67DE1A1D50355">
    <w:name w:val="55686962E560408F91D67DE1A1D50355"/>
    <w:pPr>
      <w:widowControl w:val="0"/>
    </w:pPr>
  </w:style>
  <w:style w:type="paragraph" w:customStyle="1" w:styleId="B15A3A50691B46498133BD392886A25C">
    <w:name w:val="B15A3A50691B46498133BD392886A25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947</Words>
  <Characters>5399</Characters>
  <Application>Microsoft Office Word</Application>
  <DocSecurity>0</DocSecurity>
  <Lines>44</Lines>
  <Paragraphs>12</Paragraphs>
  <ScaleCrop>false</ScaleCrop>
  <Company>Hewlett-Packard Company</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成功鎮地區災害防救計畫</dc:title>
  <dc:creator>user</dc:creator>
  <cp:lastModifiedBy>USER</cp:lastModifiedBy>
  <cp:revision>6</cp:revision>
  <dcterms:created xsi:type="dcterms:W3CDTF">2015-03-25T08:19:00Z</dcterms:created>
  <dcterms:modified xsi:type="dcterms:W3CDTF">2017-05-12T05:47:00Z</dcterms:modified>
</cp:coreProperties>
</file>